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485" w:type="dxa"/>
        <w:tblLook w:val="04A0" w:firstRow="1" w:lastRow="0" w:firstColumn="1" w:lastColumn="0" w:noHBand="0" w:noVBand="1"/>
      </w:tblPr>
      <w:tblGrid>
        <w:gridCol w:w="464"/>
        <w:gridCol w:w="140"/>
        <w:gridCol w:w="816"/>
        <w:gridCol w:w="108"/>
        <w:gridCol w:w="1744"/>
        <w:gridCol w:w="581"/>
        <w:gridCol w:w="2325"/>
        <w:gridCol w:w="2322"/>
        <w:gridCol w:w="2325"/>
        <w:gridCol w:w="2325"/>
        <w:gridCol w:w="793"/>
        <w:gridCol w:w="1525"/>
        <w:gridCol w:w="17"/>
      </w:tblGrid>
      <w:tr w:rsidR="005D084F" w14:paraId="2B58BB92" w14:textId="77777777" w:rsidTr="005D084F">
        <w:trPr>
          <w:gridAfter w:val="1"/>
          <w:wAfter w:w="17" w:type="dxa"/>
          <w:trHeight w:val="371"/>
        </w:trPr>
        <w:tc>
          <w:tcPr>
            <w:tcW w:w="1420" w:type="dxa"/>
            <w:gridSpan w:val="3"/>
            <w:shd w:val="clear" w:color="auto" w:fill="D9D9D9" w:themeFill="background1" w:themeFillShade="D9"/>
          </w:tcPr>
          <w:p w14:paraId="10A22D73" w14:textId="54D359DC" w:rsidR="005D084F" w:rsidRPr="00DA7DE2" w:rsidRDefault="005D084F" w:rsidP="002A21A9">
            <w:pPr>
              <w:jc w:val="center"/>
              <w:rPr>
                <w:sz w:val="13"/>
              </w:rPr>
            </w:pPr>
            <w:r>
              <w:rPr>
                <w:rFonts w:hint="eastAsia"/>
              </w:rPr>
              <w:t>１・２年</w:t>
            </w:r>
          </w:p>
        </w:tc>
        <w:tc>
          <w:tcPr>
            <w:tcW w:w="12523" w:type="dxa"/>
            <w:gridSpan w:val="8"/>
          </w:tcPr>
          <w:p w14:paraId="38B65165" w14:textId="66B2ED20" w:rsidR="005D084F" w:rsidRDefault="005D084F" w:rsidP="002A21A9">
            <w:pPr>
              <w:jc w:val="center"/>
            </w:pPr>
            <w:r>
              <w:rPr>
                <w:rFonts w:ascii="UD デジタル 教科書体 NK-R" w:eastAsia="UD デジタル 教科書体 NK-R" w:hAnsi="游明朝" w:cs="Times New Roman"/>
                <w:szCs w:val="22"/>
              </w:rPr>
              <w:t>体つくり運動遊び「みんなでなかよくやってみよう」単元指導計画（案）</w:t>
            </w:r>
          </w:p>
        </w:tc>
        <w:tc>
          <w:tcPr>
            <w:tcW w:w="1525" w:type="dxa"/>
            <w:shd w:val="clear" w:color="auto" w:fill="D9D9D9" w:themeFill="background1" w:themeFillShade="D9"/>
          </w:tcPr>
          <w:p w14:paraId="455D6782" w14:textId="77777777" w:rsidR="005D084F" w:rsidRDefault="005D084F" w:rsidP="002A21A9">
            <w:pPr>
              <w:jc w:val="center"/>
            </w:pPr>
            <w:r>
              <w:rPr>
                <w:rFonts w:hint="eastAsia"/>
              </w:rPr>
              <w:t>体育館</w:t>
            </w:r>
          </w:p>
        </w:tc>
      </w:tr>
      <w:tr w:rsidR="005D084F" w14:paraId="4DFD7970" w14:textId="77777777" w:rsidTr="005D084F">
        <w:trPr>
          <w:gridAfter w:val="1"/>
          <w:wAfter w:w="17" w:type="dxa"/>
          <w:trHeight w:val="72"/>
        </w:trPr>
        <w:tc>
          <w:tcPr>
            <w:tcW w:w="464" w:type="dxa"/>
            <w:vMerge w:val="restart"/>
            <w:textDirection w:val="tbRlV"/>
          </w:tcPr>
          <w:p w14:paraId="0620A59C" w14:textId="77777777" w:rsidR="005D084F" w:rsidRDefault="005D084F" w:rsidP="005D084F">
            <w:pPr>
              <w:spacing w:line="240" w:lineRule="exact"/>
              <w:ind w:left="113" w:right="113"/>
              <w:jc w:val="center"/>
            </w:pPr>
            <w:r>
              <w:rPr>
                <w:rFonts w:hint="eastAsia"/>
              </w:rPr>
              <w:t>単元目標</w:t>
            </w:r>
          </w:p>
        </w:tc>
        <w:tc>
          <w:tcPr>
            <w:tcW w:w="2808" w:type="dxa"/>
            <w:gridSpan w:val="4"/>
            <w:vAlign w:val="center"/>
          </w:tcPr>
          <w:p w14:paraId="2D7E15C8" w14:textId="57F23AD3" w:rsidR="005D084F" w:rsidRDefault="005D084F" w:rsidP="005D084F">
            <w:pPr>
              <w:jc w:val="center"/>
            </w:pPr>
            <w:r>
              <w:rPr>
                <w:rFonts w:hint="eastAsia"/>
              </w:rPr>
              <w:t>知識及び運動</w:t>
            </w:r>
          </w:p>
        </w:tc>
        <w:tc>
          <w:tcPr>
            <w:tcW w:w="12196" w:type="dxa"/>
            <w:gridSpan w:val="7"/>
            <w:vAlign w:val="center"/>
          </w:tcPr>
          <w:p w14:paraId="591677C4" w14:textId="21154579" w:rsidR="005D084F" w:rsidRPr="005D084F" w:rsidRDefault="005D084F" w:rsidP="005D084F">
            <w:pPr>
              <w:spacing w:line="200" w:lineRule="exact"/>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ア　体ほぐしの運動遊びでは、手軽な運動遊びを行い、心と体の変化に気づいたり、みんなで関わったりすることができるようにする。</w:t>
            </w:r>
          </w:p>
        </w:tc>
      </w:tr>
      <w:tr w:rsidR="005D084F" w14:paraId="320D0B3F" w14:textId="77777777" w:rsidTr="00E900F8">
        <w:trPr>
          <w:gridAfter w:val="1"/>
          <w:wAfter w:w="17" w:type="dxa"/>
          <w:trHeight w:val="235"/>
        </w:trPr>
        <w:tc>
          <w:tcPr>
            <w:tcW w:w="464" w:type="dxa"/>
            <w:vMerge/>
          </w:tcPr>
          <w:p w14:paraId="1028925C" w14:textId="77777777" w:rsidR="005D084F" w:rsidRDefault="005D084F" w:rsidP="005D084F">
            <w:pPr>
              <w:spacing w:line="240" w:lineRule="exact"/>
              <w:jc w:val="center"/>
            </w:pPr>
          </w:p>
        </w:tc>
        <w:tc>
          <w:tcPr>
            <w:tcW w:w="2808" w:type="dxa"/>
            <w:gridSpan w:val="4"/>
            <w:vAlign w:val="center"/>
          </w:tcPr>
          <w:p w14:paraId="7F8390A2" w14:textId="77777777" w:rsidR="005D084F" w:rsidRDefault="005D084F" w:rsidP="005D084F">
            <w:pPr>
              <w:jc w:val="center"/>
            </w:pPr>
            <w:r>
              <w:rPr>
                <w:rFonts w:hint="eastAsia"/>
              </w:rPr>
              <w:t>思考力、判断力、表現力等</w:t>
            </w:r>
          </w:p>
        </w:tc>
        <w:tc>
          <w:tcPr>
            <w:tcW w:w="12196" w:type="dxa"/>
            <w:gridSpan w:val="7"/>
            <w:vAlign w:val="center"/>
          </w:tcPr>
          <w:p w14:paraId="7550A669" w14:textId="3C8D3BC0" w:rsidR="005D084F" w:rsidRPr="00BA2A50" w:rsidRDefault="005D084F" w:rsidP="005D084F">
            <w:pPr>
              <w:spacing w:line="300" w:lineRule="exact"/>
            </w:pPr>
            <w:r>
              <w:rPr>
                <w:rFonts w:ascii="UD デジタル 教科書体 NK-R" w:eastAsia="UD デジタル 教科書体 NK-R" w:hAnsi="游明朝" w:cs="Times New Roman"/>
                <w:szCs w:val="22"/>
              </w:rPr>
              <w:t>体ほぐしをしたり多様な動きをつくったりする遊び方を工夫するとともに、考えたことを友達に伝えることができるようにする。</w:t>
            </w:r>
          </w:p>
        </w:tc>
      </w:tr>
      <w:tr w:rsidR="005D084F" w14:paraId="53F1DFA5" w14:textId="77777777" w:rsidTr="00E900F8">
        <w:trPr>
          <w:gridAfter w:val="1"/>
          <w:wAfter w:w="17" w:type="dxa"/>
          <w:trHeight w:val="354"/>
        </w:trPr>
        <w:tc>
          <w:tcPr>
            <w:tcW w:w="464" w:type="dxa"/>
            <w:vMerge/>
          </w:tcPr>
          <w:p w14:paraId="39754887" w14:textId="77777777" w:rsidR="005D084F" w:rsidRDefault="005D084F" w:rsidP="005D084F">
            <w:pPr>
              <w:spacing w:line="240" w:lineRule="exact"/>
              <w:jc w:val="center"/>
            </w:pPr>
          </w:p>
        </w:tc>
        <w:tc>
          <w:tcPr>
            <w:tcW w:w="2808" w:type="dxa"/>
            <w:gridSpan w:val="4"/>
            <w:vAlign w:val="center"/>
          </w:tcPr>
          <w:p w14:paraId="636C384F" w14:textId="77777777" w:rsidR="005D084F" w:rsidRDefault="005D084F" w:rsidP="005D084F">
            <w:pPr>
              <w:jc w:val="center"/>
            </w:pPr>
            <w:r>
              <w:rPr>
                <w:rFonts w:hint="eastAsia"/>
              </w:rPr>
              <w:t>学びに向かう力、人間性等</w:t>
            </w:r>
          </w:p>
        </w:tc>
        <w:tc>
          <w:tcPr>
            <w:tcW w:w="12196" w:type="dxa"/>
            <w:gridSpan w:val="7"/>
            <w:vAlign w:val="center"/>
          </w:tcPr>
          <w:p w14:paraId="5E99F8FD" w14:textId="1139FA36" w:rsidR="005D084F" w:rsidRPr="00BA2A50" w:rsidRDefault="005D084F" w:rsidP="005D084F">
            <w:pPr>
              <w:spacing w:line="300" w:lineRule="exact"/>
            </w:pPr>
            <w:r>
              <w:rPr>
                <w:rFonts w:ascii="UD デジタル 教科書体 NK-R" w:eastAsia="UD デジタル 教科書体 NK-R" w:hAnsi="游明朝" w:cs="Times New Roman"/>
                <w:szCs w:val="22"/>
              </w:rPr>
              <w:t>運動遊びに進んで取り組み、きまりを守り誰とでも仲良く運動をしたり、場の安全に気を付けたりすることができるようにする。</w:t>
            </w:r>
          </w:p>
        </w:tc>
      </w:tr>
      <w:tr w:rsidR="005D084F" w14:paraId="7F2F0408" w14:textId="77777777" w:rsidTr="00AD1F0F">
        <w:trPr>
          <w:trHeight w:val="160"/>
        </w:trPr>
        <w:tc>
          <w:tcPr>
            <w:tcW w:w="604" w:type="dxa"/>
            <w:gridSpan w:val="2"/>
          </w:tcPr>
          <w:p w14:paraId="011D9FB3" w14:textId="77777777" w:rsidR="005D084F" w:rsidRDefault="005D084F" w:rsidP="005D084F">
            <w:pPr>
              <w:spacing w:line="240" w:lineRule="exact"/>
              <w:jc w:val="center"/>
            </w:pPr>
          </w:p>
        </w:tc>
        <w:tc>
          <w:tcPr>
            <w:tcW w:w="924" w:type="dxa"/>
            <w:gridSpan w:val="2"/>
          </w:tcPr>
          <w:p w14:paraId="688458F0" w14:textId="77777777" w:rsidR="005D084F" w:rsidRDefault="005D084F" w:rsidP="005D084F">
            <w:pPr>
              <w:jc w:val="center"/>
            </w:pPr>
            <w:r w:rsidRPr="00D56FBB">
              <w:rPr>
                <w:rFonts w:hint="eastAsia"/>
                <w:sz w:val="16"/>
              </w:rPr>
              <w:t>時間</w:t>
            </w:r>
          </w:p>
        </w:tc>
        <w:tc>
          <w:tcPr>
            <w:tcW w:w="2325" w:type="dxa"/>
            <w:gridSpan w:val="2"/>
          </w:tcPr>
          <w:p w14:paraId="3854D0E5" w14:textId="77777777" w:rsidR="005D084F" w:rsidRDefault="005D084F" w:rsidP="005D084F">
            <w:pPr>
              <w:jc w:val="center"/>
            </w:pPr>
            <w:r>
              <w:rPr>
                <w:rFonts w:hint="eastAsia"/>
              </w:rPr>
              <w:t>１</w:t>
            </w:r>
          </w:p>
        </w:tc>
        <w:tc>
          <w:tcPr>
            <w:tcW w:w="2325" w:type="dxa"/>
          </w:tcPr>
          <w:p w14:paraId="28DEC11A" w14:textId="77777777" w:rsidR="005D084F" w:rsidRDefault="005D084F" w:rsidP="005D084F">
            <w:pPr>
              <w:jc w:val="center"/>
            </w:pPr>
            <w:r>
              <w:rPr>
                <w:rFonts w:hint="eastAsia"/>
              </w:rPr>
              <w:t>２</w:t>
            </w:r>
          </w:p>
        </w:tc>
        <w:tc>
          <w:tcPr>
            <w:tcW w:w="2322" w:type="dxa"/>
          </w:tcPr>
          <w:p w14:paraId="04A2C91B" w14:textId="77777777" w:rsidR="005D084F" w:rsidRDefault="005D084F" w:rsidP="005D084F">
            <w:pPr>
              <w:jc w:val="center"/>
            </w:pPr>
            <w:r>
              <w:rPr>
                <w:rFonts w:hint="eastAsia"/>
              </w:rPr>
              <w:t>３</w:t>
            </w:r>
          </w:p>
        </w:tc>
        <w:tc>
          <w:tcPr>
            <w:tcW w:w="2325" w:type="dxa"/>
          </w:tcPr>
          <w:p w14:paraId="7409CF4C" w14:textId="77777777" w:rsidR="005D084F" w:rsidRDefault="005D084F" w:rsidP="005D084F">
            <w:pPr>
              <w:jc w:val="center"/>
            </w:pPr>
            <w:r>
              <w:rPr>
                <w:rFonts w:hint="eastAsia"/>
              </w:rPr>
              <w:t>４</w:t>
            </w:r>
          </w:p>
        </w:tc>
        <w:tc>
          <w:tcPr>
            <w:tcW w:w="2325" w:type="dxa"/>
          </w:tcPr>
          <w:p w14:paraId="3762832E" w14:textId="77777777" w:rsidR="005D084F" w:rsidRDefault="005D084F" w:rsidP="005D084F">
            <w:pPr>
              <w:jc w:val="center"/>
            </w:pPr>
            <w:r>
              <w:rPr>
                <w:rFonts w:hint="eastAsia"/>
              </w:rPr>
              <w:t>５</w:t>
            </w:r>
          </w:p>
        </w:tc>
        <w:tc>
          <w:tcPr>
            <w:tcW w:w="2335" w:type="dxa"/>
            <w:gridSpan w:val="3"/>
          </w:tcPr>
          <w:p w14:paraId="594F5D31" w14:textId="77777777" w:rsidR="005D084F" w:rsidRDefault="005D084F" w:rsidP="005D084F">
            <w:pPr>
              <w:jc w:val="center"/>
            </w:pPr>
            <w:r>
              <w:rPr>
                <w:rFonts w:hint="eastAsia"/>
              </w:rPr>
              <w:t>６</w:t>
            </w:r>
          </w:p>
        </w:tc>
      </w:tr>
      <w:tr w:rsidR="00AD1F0F" w14:paraId="51FF2350" w14:textId="5DFD46D0" w:rsidTr="00C37AC7">
        <w:trPr>
          <w:trHeight w:val="209"/>
        </w:trPr>
        <w:tc>
          <w:tcPr>
            <w:tcW w:w="604" w:type="dxa"/>
            <w:gridSpan w:val="2"/>
            <w:vMerge w:val="restart"/>
            <w:textDirection w:val="tbRlV"/>
          </w:tcPr>
          <w:p w14:paraId="49BAB173" w14:textId="77777777" w:rsidR="00AD1F0F" w:rsidRDefault="00AD1F0F" w:rsidP="005D084F">
            <w:pPr>
              <w:spacing w:line="240" w:lineRule="exact"/>
              <w:ind w:left="113" w:right="113"/>
              <w:jc w:val="center"/>
            </w:pPr>
            <w:r>
              <w:rPr>
                <w:rFonts w:hint="eastAsia"/>
              </w:rPr>
              <w:t>学習の流れ</w:t>
            </w:r>
          </w:p>
        </w:tc>
        <w:tc>
          <w:tcPr>
            <w:tcW w:w="924" w:type="dxa"/>
            <w:gridSpan w:val="2"/>
            <w:vMerge w:val="restart"/>
          </w:tcPr>
          <w:p w14:paraId="1A365D13" w14:textId="77777777" w:rsidR="00AD1F0F" w:rsidRDefault="00AD1F0F" w:rsidP="005D084F">
            <w:pPr>
              <w:jc w:val="right"/>
            </w:pPr>
            <w:r>
              <w:rPr>
                <w:rFonts w:hint="eastAsia"/>
              </w:rPr>
              <w:t>０</w:t>
            </w:r>
          </w:p>
          <w:p w14:paraId="329D62A4" w14:textId="77777777" w:rsidR="00AD1F0F" w:rsidRDefault="00AD1F0F" w:rsidP="005D084F">
            <w:pPr>
              <w:jc w:val="right"/>
            </w:pPr>
          </w:p>
          <w:p w14:paraId="5ADE0505" w14:textId="77777777" w:rsidR="00AD1F0F" w:rsidRDefault="00AD1F0F" w:rsidP="005D084F">
            <w:pPr>
              <w:jc w:val="right"/>
            </w:pPr>
            <w:r>
              <w:rPr>
                <w:rFonts w:hint="eastAsia"/>
              </w:rPr>
              <w:t>５</w:t>
            </w:r>
          </w:p>
          <w:p w14:paraId="127369AF" w14:textId="77777777" w:rsidR="00AD1F0F" w:rsidRDefault="00AD1F0F" w:rsidP="005D084F">
            <w:pPr>
              <w:jc w:val="right"/>
            </w:pPr>
          </w:p>
          <w:p w14:paraId="70AA2262" w14:textId="77777777" w:rsidR="00AD1F0F" w:rsidRDefault="00AD1F0F" w:rsidP="005D084F">
            <w:pPr>
              <w:jc w:val="right"/>
            </w:pPr>
          </w:p>
          <w:p w14:paraId="49F5F234" w14:textId="77777777" w:rsidR="00AD1F0F" w:rsidRDefault="00AD1F0F" w:rsidP="005D084F">
            <w:pPr>
              <w:jc w:val="right"/>
            </w:pPr>
          </w:p>
          <w:p w14:paraId="7B597E3E" w14:textId="77777777" w:rsidR="00AD1F0F" w:rsidRDefault="00AD1F0F" w:rsidP="005D084F">
            <w:pPr>
              <w:jc w:val="right"/>
            </w:pPr>
          </w:p>
          <w:p w14:paraId="334D0A0F" w14:textId="77777777" w:rsidR="00AD1F0F" w:rsidRDefault="00AD1F0F" w:rsidP="005D084F">
            <w:pPr>
              <w:jc w:val="right"/>
            </w:pPr>
          </w:p>
          <w:p w14:paraId="2D87ACE7" w14:textId="77777777" w:rsidR="00AD1F0F" w:rsidRDefault="00AD1F0F" w:rsidP="005D084F">
            <w:pPr>
              <w:jc w:val="right"/>
            </w:pPr>
          </w:p>
          <w:p w14:paraId="4900F063" w14:textId="77777777" w:rsidR="00AD1F0F" w:rsidRDefault="00AD1F0F" w:rsidP="005D084F">
            <w:pPr>
              <w:jc w:val="right"/>
            </w:pPr>
            <w:r>
              <w:rPr>
                <w:rFonts w:hint="eastAsia"/>
              </w:rPr>
              <w:t>２０</w:t>
            </w:r>
          </w:p>
          <w:p w14:paraId="4412D0F8" w14:textId="77777777" w:rsidR="00AD1F0F" w:rsidRDefault="00AD1F0F" w:rsidP="005D084F">
            <w:pPr>
              <w:jc w:val="right"/>
            </w:pPr>
          </w:p>
          <w:p w14:paraId="20E78D1E" w14:textId="77777777" w:rsidR="00AD1F0F" w:rsidRDefault="00AD1F0F" w:rsidP="005D084F">
            <w:pPr>
              <w:jc w:val="right"/>
            </w:pPr>
          </w:p>
          <w:p w14:paraId="6E1D7543" w14:textId="77777777" w:rsidR="00AD1F0F" w:rsidRDefault="00AD1F0F" w:rsidP="005D084F">
            <w:pPr>
              <w:jc w:val="right"/>
            </w:pPr>
          </w:p>
          <w:p w14:paraId="7B288279" w14:textId="77777777" w:rsidR="00AD1F0F" w:rsidRDefault="00AD1F0F" w:rsidP="005D084F">
            <w:pPr>
              <w:jc w:val="right"/>
            </w:pPr>
          </w:p>
          <w:p w14:paraId="5C2254F7" w14:textId="77777777" w:rsidR="00AD1F0F" w:rsidRDefault="00AD1F0F" w:rsidP="005D084F">
            <w:pPr>
              <w:jc w:val="right"/>
            </w:pPr>
          </w:p>
          <w:p w14:paraId="2C226F0F" w14:textId="77777777" w:rsidR="00AD1F0F" w:rsidRDefault="00AD1F0F" w:rsidP="005D084F">
            <w:pPr>
              <w:jc w:val="right"/>
            </w:pPr>
          </w:p>
          <w:p w14:paraId="400B586F" w14:textId="77777777" w:rsidR="00AD1F0F" w:rsidRDefault="00AD1F0F" w:rsidP="005D084F">
            <w:pPr>
              <w:jc w:val="right"/>
            </w:pPr>
            <w:r>
              <w:rPr>
                <w:rFonts w:hint="eastAsia"/>
              </w:rPr>
              <w:t>４５</w:t>
            </w:r>
          </w:p>
        </w:tc>
        <w:tc>
          <w:tcPr>
            <w:tcW w:w="13957" w:type="dxa"/>
            <w:gridSpan w:val="9"/>
          </w:tcPr>
          <w:p w14:paraId="241197F4" w14:textId="77777777" w:rsidR="00AD1F0F" w:rsidRPr="008C73D0" w:rsidRDefault="00AD1F0F" w:rsidP="005D084F">
            <w:pPr>
              <w:spacing w:line="200" w:lineRule="exact"/>
              <w:jc w:val="center"/>
              <w:rPr>
                <w:sz w:val="20"/>
                <w:szCs w:val="22"/>
              </w:rPr>
            </w:pPr>
            <w:r w:rsidRPr="008C73D0">
              <w:rPr>
                <w:rFonts w:hint="eastAsia"/>
                <w:sz w:val="20"/>
                <w:szCs w:val="22"/>
              </w:rPr>
              <w:t>１．整列・あいさつ　　　２．準備運動　　　３．めあての確認</w:t>
            </w:r>
          </w:p>
        </w:tc>
      </w:tr>
      <w:tr w:rsidR="00AD1F0F" w14:paraId="10B277B4" w14:textId="77777777" w:rsidTr="002A4979">
        <w:trPr>
          <w:trHeight w:val="466"/>
        </w:trPr>
        <w:tc>
          <w:tcPr>
            <w:tcW w:w="604" w:type="dxa"/>
            <w:gridSpan w:val="2"/>
            <w:vMerge/>
          </w:tcPr>
          <w:p w14:paraId="43FA8C54" w14:textId="77777777" w:rsidR="00AD1F0F" w:rsidRDefault="00AD1F0F" w:rsidP="005D084F">
            <w:pPr>
              <w:spacing w:line="240" w:lineRule="exact"/>
            </w:pPr>
          </w:p>
        </w:tc>
        <w:tc>
          <w:tcPr>
            <w:tcW w:w="924" w:type="dxa"/>
            <w:gridSpan w:val="2"/>
            <w:vMerge/>
          </w:tcPr>
          <w:p w14:paraId="7DE64B4D" w14:textId="77777777" w:rsidR="00AD1F0F" w:rsidRDefault="00AD1F0F" w:rsidP="005D084F"/>
        </w:tc>
        <w:tc>
          <w:tcPr>
            <w:tcW w:w="4650" w:type="dxa"/>
            <w:gridSpan w:val="3"/>
            <w:shd w:val="clear" w:color="auto" w:fill="D9D9D9" w:themeFill="background1" w:themeFillShade="D9"/>
          </w:tcPr>
          <w:p w14:paraId="724E8451" w14:textId="77777777" w:rsidR="00AD1F0F" w:rsidRDefault="00AD1F0F" w:rsidP="005D084F">
            <w:pPr>
              <w:spacing w:line="200" w:lineRule="exact"/>
              <w:rPr>
                <w:sz w:val="18"/>
              </w:rPr>
            </w:pPr>
            <w:r>
              <w:rPr>
                <w:rFonts w:hint="eastAsia"/>
                <w:sz w:val="18"/>
              </w:rPr>
              <w:t>【めあて】</w:t>
            </w:r>
          </w:p>
          <w:p w14:paraId="551682FA" w14:textId="03E138D9" w:rsidR="00AD1F0F" w:rsidRDefault="00AD1F0F" w:rsidP="005D084F">
            <w:pPr>
              <w:spacing w:line="200" w:lineRule="exact"/>
              <w:rPr>
                <w:sz w:val="18"/>
              </w:rPr>
            </w:pPr>
            <w:r>
              <w:rPr>
                <w:rFonts w:hint="eastAsia"/>
                <w:sz w:val="18"/>
              </w:rPr>
              <w:t>体育学習の進め方を知り、楽しくあそぼう！！</w:t>
            </w:r>
          </w:p>
        </w:tc>
        <w:tc>
          <w:tcPr>
            <w:tcW w:w="4647" w:type="dxa"/>
            <w:gridSpan w:val="2"/>
            <w:shd w:val="clear" w:color="auto" w:fill="D9D9D9" w:themeFill="background1" w:themeFillShade="D9"/>
          </w:tcPr>
          <w:p w14:paraId="375F705D" w14:textId="77777777" w:rsidR="00AD1F0F" w:rsidRDefault="00AD1F0F" w:rsidP="005D084F">
            <w:pPr>
              <w:spacing w:line="200" w:lineRule="exact"/>
              <w:rPr>
                <w:sz w:val="18"/>
              </w:rPr>
            </w:pPr>
            <w:r>
              <w:rPr>
                <w:rFonts w:hint="eastAsia"/>
                <w:sz w:val="18"/>
              </w:rPr>
              <w:t>【めあて】</w:t>
            </w:r>
          </w:p>
          <w:p w14:paraId="6BA77117" w14:textId="44A5DBA3" w:rsidR="00AD1F0F" w:rsidRPr="00852878" w:rsidRDefault="00AD1F0F" w:rsidP="005D084F">
            <w:pPr>
              <w:spacing w:line="200" w:lineRule="exact"/>
              <w:rPr>
                <w:sz w:val="18"/>
              </w:rPr>
            </w:pPr>
            <w:r>
              <w:rPr>
                <w:rFonts w:hint="eastAsia"/>
                <w:sz w:val="18"/>
              </w:rPr>
              <w:t>色々な遊び方を知り、楽しく遊ぼう。</w:t>
            </w:r>
          </w:p>
        </w:tc>
        <w:tc>
          <w:tcPr>
            <w:tcW w:w="4660" w:type="dxa"/>
            <w:gridSpan w:val="4"/>
            <w:shd w:val="clear" w:color="auto" w:fill="D9D9D9" w:themeFill="background1" w:themeFillShade="D9"/>
          </w:tcPr>
          <w:p w14:paraId="74EE8CE9" w14:textId="77777777" w:rsidR="00AD1F0F" w:rsidRDefault="00AD1F0F" w:rsidP="005D084F">
            <w:pPr>
              <w:spacing w:line="200" w:lineRule="exact"/>
              <w:rPr>
                <w:sz w:val="18"/>
              </w:rPr>
            </w:pPr>
            <w:r>
              <w:rPr>
                <w:rFonts w:hint="eastAsia"/>
                <w:sz w:val="18"/>
              </w:rPr>
              <w:t>【めあて】</w:t>
            </w:r>
          </w:p>
          <w:p w14:paraId="3F03449D" w14:textId="71387CB0" w:rsidR="00AD1F0F" w:rsidRPr="00852878" w:rsidRDefault="00AD1F0F" w:rsidP="005D084F">
            <w:pPr>
              <w:spacing w:line="200" w:lineRule="exact"/>
              <w:rPr>
                <w:sz w:val="18"/>
              </w:rPr>
            </w:pPr>
            <w:r>
              <w:rPr>
                <w:rFonts w:hint="eastAsia"/>
                <w:sz w:val="18"/>
              </w:rPr>
              <w:t>遊び方を工夫して楽しく遊ぼう。</w:t>
            </w:r>
          </w:p>
        </w:tc>
      </w:tr>
      <w:tr w:rsidR="00584481" w14:paraId="1C43C825" w14:textId="77777777" w:rsidTr="007E31BD">
        <w:trPr>
          <w:trHeight w:val="5497"/>
        </w:trPr>
        <w:tc>
          <w:tcPr>
            <w:tcW w:w="604" w:type="dxa"/>
            <w:gridSpan w:val="2"/>
            <w:vMerge/>
          </w:tcPr>
          <w:p w14:paraId="29A6E6BE" w14:textId="77777777" w:rsidR="00584481" w:rsidRDefault="00584481" w:rsidP="005D084F">
            <w:pPr>
              <w:spacing w:line="240" w:lineRule="exact"/>
            </w:pPr>
          </w:p>
        </w:tc>
        <w:tc>
          <w:tcPr>
            <w:tcW w:w="924" w:type="dxa"/>
            <w:gridSpan w:val="2"/>
            <w:vMerge/>
          </w:tcPr>
          <w:p w14:paraId="02EEE344" w14:textId="77777777" w:rsidR="00584481" w:rsidRDefault="00584481" w:rsidP="005D084F"/>
        </w:tc>
        <w:tc>
          <w:tcPr>
            <w:tcW w:w="2325" w:type="dxa"/>
            <w:gridSpan w:val="2"/>
          </w:tcPr>
          <w:p w14:paraId="21914BD2" w14:textId="5657C784" w:rsidR="00584481" w:rsidRPr="00AD1F0F" w:rsidRDefault="00584481" w:rsidP="002A4979">
            <w:pPr>
              <w:spacing w:line="220" w:lineRule="exact"/>
              <w:rPr>
                <w:b/>
                <w:sz w:val="20"/>
                <w:szCs w:val="20"/>
              </w:rPr>
            </w:pPr>
            <w:r w:rsidRPr="00AD1F0F">
              <w:rPr>
                <w:rFonts w:hint="eastAsia"/>
                <w:b/>
                <w:sz w:val="20"/>
                <w:szCs w:val="20"/>
              </w:rPr>
              <w:t>４ パワーアップタイム</w:t>
            </w:r>
          </w:p>
          <w:p w14:paraId="0B11F1F7" w14:textId="1B54824F" w:rsidR="00584481" w:rsidRPr="00AD1F0F" w:rsidRDefault="00584481" w:rsidP="002A4979">
            <w:pPr>
              <w:spacing w:line="220" w:lineRule="exact"/>
              <w:rPr>
                <w:sz w:val="20"/>
                <w:szCs w:val="20"/>
              </w:rPr>
            </w:pPr>
            <w:r w:rsidRPr="005D084F">
              <w:rPr>
                <w:rFonts w:hint="eastAsia"/>
                <w:sz w:val="20"/>
                <w:szCs w:val="20"/>
              </w:rPr>
              <w:t>・準備運動</w:t>
            </w:r>
          </w:p>
          <w:p w14:paraId="0268D5CE" w14:textId="388F17FE" w:rsidR="00584481" w:rsidRPr="005D084F" w:rsidRDefault="00584481" w:rsidP="002A4979">
            <w:pPr>
              <w:spacing w:line="220" w:lineRule="exact"/>
              <w:rPr>
                <w:sz w:val="20"/>
                <w:szCs w:val="20"/>
              </w:rPr>
            </w:pPr>
            <w:r w:rsidRPr="005D084F">
              <w:rPr>
                <w:rFonts w:hint="eastAsia"/>
                <w:sz w:val="20"/>
                <w:szCs w:val="20"/>
              </w:rPr>
              <w:t>☆体ほぐし運動あそび</w:t>
            </w:r>
          </w:p>
          <w:p w14:paraId="0ADEEC92" w14:textId="649843D6" w:rsidR="00584481" w:rsidRPr="005D084F" w:rsidRDefault="00584481" w:rsidP="002A4979">
            <w:pPr>
              <w:spacing w:line="220" w:lineRule="exact"/>
              <w:rPr>
                <w:sz w:val="20"/>
                <w:szCs w:val="20"/>
              </w:rPr>
            </w:pPr>
            <w:r w:rsidRPr="005D084F">
              <w:rPr>
                <w:rFonts w:hint="eastAsia"/>
                <w:sz w:val="20"/>
                <w:szCs w:val="20"/>
              </w:rPr>
              <w:t>・まねっこランニング</w:t>
            </w:r>
          </w:p>
          <w:p w14:paraId="25266161" w14:textId="406F5D68" w:rsidR="00584481" w:rsidRPr="005D084F" w:rsidRDefault="00584481" w:rsidP="002A4979">
            <w:pPr>
              <w:spacing w:line="220" w:lineRule="exact"/>
              <w:rPr>
                <w:sz w:val="20"/>
                <w:szCs w:val="20"/>
              </w:rPr>
            </w:pPr>
            <w:r w:rsidRPr="005D084F">
              <w:rPr>
                <w:rFonts w:hint="eastAsia"/>
                <w:sz w:val="20"/>
                <w:szCs w:val="20"/>
              </w:rPr>
              <w:t>・体じゃんけん</w:t>
            </w:r>
          </w:p>
          <w:p w14:paraId="4C728385" w14:textId="0B5F3181" w:rsidR="00584481" w:rsidRPr="005D084F" w:rsidRDefault="00584481" w:rsidP="002A4979">
            <w:pPr>
              <w:spacing w:line="220" w:lineRule="exact"/>
              <w:rPr>
                <w:sz w:val="20"/>
                <w:szCs w:val="20"/>
              </w:rPr>
            </w:pPr>
            <w:r w:rsidRPr="005D084F">
              <w:rPr>
                <w:rFonts w:hint="eastAsia"/>
                <w:sz w:val="20"/>
                <w:szCs w:val="20"/>
              </w:rPr>
              <w:t>・進化じゃんけん</w:t>
            </w:r>
          </w:p>
          <w:p w14:paraId="602C663C" w14:textId="5DFAE9B8" w:rsidR="00584481" w:rsidRPr="005D084F" w:rsidRDefault="00584481" w:rsidP="002A4979">
            <w:pPr>
              <w:spacing w:line="220" w:lineRule="exact"/>
              <w:rPr>
                <w:sz w:val="20"/>
                <w:szCs w:val="20"/>
              </w:rPr>
            </w:pPr>
            <w:r w:rsidRPr="005D084F">
              <w:rPr>
                <w:rFonts w:hint="eastAsia"/>
                <w:sz w:val="20"/>
                <w:szCs w:val="20"/>
              </w:rPr>
              <w:t>・言うこと一緒やること一緒（反対）</w:t>
            </w:r>
          </w:p>
          <w:p w14:paraId="11904454" w14:textId="77777777" w:rsidR="00584481" w:rsidRPr="00AD1F0F" w:rsidRDefault="00584481" w:rsidP="002A4979">
            <w:pPr>
              <w:spacing w:line="220" w:lineRule="exact"/>
              <w:rPr>
                <w:b/>
                <w:sz w:val="20"/>
                <w:szCs w:val="20"/>
              </w:rPr>
            </w:pPr>
          </w:p>
          <w:p w14:paraId="027C832F" w14:textId="34D1E771" w:rsidR="00584481" w:rsidRPr="00AD1F0F" w:rsidRDefault="00584481" w:rsidP="002A4979">
            <w:pPr>
              <w:spacing w:line="220" w:lineRule="exact"/>
              <w:rPr>
                <w:b/>
                <w:sz w:val="20"/>
                <w:szCs w:val="20"/>
              </w:rPr>
            </w:pPr>
            <w:r w:rsidRPr="00AD1F0F">
              <w:rPr>
                <w:b/>
                <w:sz w:val="20"/>
                <w:szCs w:val="20"/>
              </w:rPr>
              <w:t>5</w:t>
            </w:r>
            <w:r w:rsidRPr="00AD1F0F">
              <w:rPr>
                <w:rFonts w:hint="eastAsia"/>
                <w:b/>
                <w:sz w:val="20"/>
                <w:szCs w:val="20"/>
              </w:rPr>
              <w:t xml:space="preserve"> オリエンテーション</w:t>
            </w:r>
          </w:p>
          <w:p w14:paraId="178D031F" w14:textId="77777777" w:rsidR="00584481" w:rsidRPr="002A4979" w:rsidRDefault="00584481" w:rsidP="002A4979">
            <w:pPr>
              <w:spacing w:line="220" w:lineRule="exact"/>
              <w:rPr>
                <w:b/>
                <w:bCs/>
                <w:sz w:val="20"/>
                <w:szCs w:val="20"/>
              </w:rPr>
            </w:pPr>
            <w:r w:rsidRPr="002A4979">
              <w:rPr>
                <w:rFonts w:hint="eastAsia"/>
                <w:b/>
                <w:bCs/>
                <w:sz w:val="20"/>
                <w:szCs w:val="20"/>
              </w:rPr>
              <w:t>・学習のきまり</w:t>
            </w:r>
          </w:p>
          <w:p w14:paraId="17BD7EE0" w14:textId="77777777" w:rsidR="00584481" w:rsidRPr="002A4979" w:rsidRDefault="00584481" w:rsidP="002A4979">
            <w:pPr>
              <w:spacing w:line="220" w:lineRule="exact"/>
              <w:rPr>
                <w:b/>
                <w:bCs/>
                <w:sz w:val="20"/>
                <w:szCs w:val="20"/>
              </w:rPr>
            </w:pPr>
            <w:r w:rsidRPr="002A4979">
              <w:rPr>
                <w:rFonts w:hint="eastAsia"/>
                <w:b/>
                <w:bCs/>
                <w:sz w:val="20"/>
                <w:szCs w:val="20"/>
              </w:rPr>
              <w:t>・ベルの合図の確認</w:t>
            </w:r>
          </w:p>
          <w:p w14:paraId="5BB91D35" w14:textId="77777777" w:rsidR="00584481" w:rsidRPr="002A4979" w:rsidRDefault="00584481" w:rsidP="002A4979">
            <w:pPr>
              <w:spacing w:line="220" w:lineRule="exact"/>
              <w:rPr>
                <w:b/>
                <w:bCs/>
                <w:sz w:val="20"/>
                <w:szCs w:val="20"/>
              </w:rPr>
            </w:pPr>
            <w:r w:rsidRPr="002A4979">
              <w:rPr>
                <w:rFonts w:hint="eastAsia"/>
                <w:b/>
                <w:bCs/>
                <w:sz w:val="20"/>
                <w:szCs w:val="20"/>
              </w:rPr>
              <w:t>・整列の確認</w:t>
            </w:r>
          </w:p>
          <w:p w14:paraId="5F2F6003" w14:textId="73A89E4F" w:rsidR="00584481" w:rsidRPr="00AD1F0F" w:rsidRDefault="00584481" w:rsidP="002A4979">
            <w:pPr>
              <w:spacing w:line="220" w:lineRule="exact"/>
              <w:rPr>
                <w:b/>
                <w:sz w:val="20"/>
                <w:szCs w:val="20"/>
              </w:rPr>
            </w:pPr>
            <w:r w:rsidRPr="00AD1F0F">
              <w:rPr>
                <w:rFonts w:hint="eastAsia"/>
                <w:b/>
                <w:sz w:val="20"/>
                <w:szCs w:val="20"/>
              </w:rPr>
              <w:t>※PPを活用して進める</w:t>
            </w:r>
          </w:p>
          <w:p w14:paraId="135535FC" w14:textId="77777777" w:rsidR="00584481" w:rsidRPr="00AD1F0F" w:rsidRDefault="00584481" w:rsidP="002A4979">
            <w:pPr>
              <w:spacing w:line="220" w:lineRule="exact"/>
              <w:rPr>
                <w:b/>
                <w:sz w:val="20"/>
                <w:szCs w:val="20"/>
              </w:rPr>
            </w:pPr>
          </w:p>
          <w:p w14:paraId="064EDAFE" w14:textId="650531D2" w:rsidR="00584481" w:rsidRPr="00AD1F0F" w:rsidRDefault="00584481" w:rsidP="002A4979">
            <w:pPr>
              <w:spacing w:line="220" w:lineRule="exact"/>
              <w:rPr>
                <w:b/>
                <w:sz w:val="20"/>
                <w:szCs w:val="20"/>
              </w:rPr>
            </w:pPr>
            <w:r w:rsidRPr="00AD1F0F">
              <w:rPr>
                <w:rFonts w:hint="eastAsia"/>
                <w:b/>
                <w:sz w:val="20"/>
                <w:szCs w:val="20"/>
              </w:rPr>
              <w:t>６　チャレンジタイム</w:t>
            </w:r>
            <w:r w:rsidRPr="00AD1F0F">
              <w:rPr>
                <w:rFonts w:hint="eastAsia"/>
                <w:sz w:val="20"/>
                <w:szCs w:val="20"/>
              </w:rPr>
              <w:t xml:space="preserve">　</w:t>
            </w:r>
          </w:p>
          <w:p w14:paraId="225AF6F2" w14:textId="4698C5BB" w:rsidR="00584481" w:rsidRPr="00AD1F0F" w:rsidRDefault="00584481" w:rsidP="002A4979">
            <w:pPr>
              <w:spacing w:line="220" w:lineRule="exact"/>
              <w:rPr>
                <w:sz w:val="20"/>
                <w:szCs w:val="20"/>
              </w:rPr>
            </w:pPr>
            <w:r w:rsidRPr="005D084F">
              <w:rPr>
                <w:rFonts w:hint="eastAsia"/>
                <w:sz w:val="20"/>
                <w:szCs w:val="20"/>
              </w:rPr>
              <w:t>・</w:t>
            </w:r>
            <w:r w:rsidRPr="00AD1F0F">
              <w:rPr>
                <w:rFonts w:hint="eastAsia"/>
                <w:sz w:val="20"/>
                <w:szCs w:val="20"/>
              </w:rPr>
              <w:t>風船バレー</w:t>
            </w:r>
          </w:p>
          <w:p w14:paraId="6DE66528" w14:textId="2372D0A2" w:rsidR="00584481" w:rsidRPr="005D084F" w:rsidRDefault="00584481" w:rsidP="002A4979">
            <w:pPr>
              <w:spacing w:line="220" w:lineRule="exact"/>
              <w:rPr>
                <w:sz w:val="20"/>
                <w:szCs w:val="20"/>
              </w:rPr>
            </w:pPr>
            <w:r w:rsidRPr="00AD1F0F">
              <w:rPr>
                <w:rFonts w:hint="eastAsia"/>
                <w:sz w:val="20"/>
                <w:szCs w:val="20"/>
              </w:rPr>
              <w:t>・フラフープチャレンジ</w:t>
            </w:r>
          </w:p>
          <w:p w14:paraId="16C07204" w14:textId="47C61140" w:rsidR="00584481" w:rsidRPr="005D084F" w:rsidRDefault="00584481" w:rsidP="002A4979">
            <w:pPr>
              <w:spacing w:line="220" w:lineRule="exact"/>
              <w:rPr>
                <w:sz w:val="20"/>
                <w:szCs w:val="20"/>
              </w:rPr>
            </w:pPr>
            <w:r w:rsidRPr="005D084F">
              <w:rPr>
                <w:rFonts w:hint="eastAsia"/>
                <w:sz w:val="20"/>
                <w:szCs w:val="20"/>
              </w:rPr>
              <w:t>・もうじゅうがりへ行こうよ</w:t>
            </w:r>
          </w:p>
          <w:p w14:paraId="0C280CC7" w14:textId="065B10F9" w:rsidR="00584481" w:rsidRPr="00AD1F0F" w:rsidRDefault="00584481" w:rsidP="002A4979">
            <w:pPr>
              <w:spacing w:line="220" w:lineRule="exact"/>
              <w:rPr>
                <w:sz w:val="20"/>
                <w:szCs w:val="20"/>
              </w:rPr>
            </w:pPr>
            <w:r w:rsidRPr="00AD1F0F">
              <w:rPr>
                <w:rFonts w:hint="eastAsia"/>
                <w:sz w:val="20"/>
                <w:szCs w:val="20"/>
              </w:rPr>
              <w:t>※学級みんなでできそうなものを入れて、学級の団結力を高める</w:t>
            </w:r>
          </w:p>
        </w:tc>
        <w:tc>
          <w:tcPr>
            <w:tcW w:w="2325" w:type="dxa"/>
          </w:tcPr>
          <w:p w14:paraId="777ED361" w14:textId="3AF15F1F" w:rsidR="00584481" w:rsidRPr="00AD1F0F" w:rsidRDefault="00584481" w:rsidP="002A4979">
            <w:pPr>
              <w:spacing w:line="220" w:lineRule="exact"/>
              <w:rPr>
                <w:b/>
                <w:sz w:val="20"/>
                <w:szCs w:val="20"/>
              </w:rPr>
            </w:pPr>
            <w:r w:rsidRPr="00AD1F0F">
              <w:rPr>
                <w:rFonts w:hint="eastAsia"/>
                <w:b/>
                <w:sz w:val="20"/>
                <w:szCs w:val="20"/>
              </w:rPr>
              <w:t>４．パワーアップタイム</w:t>
            </w:r>
          </w:p>
          <w:p w14:paraId="503E8959" w14:textId="3916ECD6" w:rsidR="00584481" w:rsidRPr="00AD1F0F" w:rsidRDefault="00584481" w:rsidP="002A4979">
            <w:pPr>
              <w:spacing w:line="220" w:lineRule="exact"/>
              <w:rPr>
                <w:sz w:val="20"/>
                <w:szCs w:val="20"/>
              </w:rPr>
            </w:pPr>
            <w:r w:rsidRPr="00AD1F0F">
              <w:rPr>
                <w:rFonts w:hint="eastAsia"/>
                <w:sz w:val="20"/>
                <w:szCs w:val="20"/>
              </w:rPr>
              <w:t>整列のしかたを確認</w:t>
            </w:r>
          </w:p>
          <w:p w14:paraId="3F88A14A" w14:textId="5FD02D01" w:rsidR="00584481" w:rsidRPr="00AD1F0F" w:rsidRDefault="00584481" w:rsidP="002A4979">
            <w:pPr>
              <w:spacing w:line="220" w:lineRule="exact"/>
              <w:ind w:firstLineChars="100" w:firstLine="200"/>
              <w:rPr>
                <w:sz w:val="20"/>
                <w:szCs w:val="20"/>
              </w:rPr>
            </w:pPr>
            <w:r w:rsidRPr="00AD1F0F">
              <w:rPr>
                <w:rFonts w:hint="eastAsia"/>
                <w:sz w:val="20"/>
                <w:szCs w:val="20"/>
              </w:rPr>
              <w:t>〇体育列</w:t>
            </w:r>
          </w:p>
          <w:p w14:paraId="505B687D" w14:textId="06906915" w:rsidR="00584481" w:rsidRPr="00AD1F0F" w:rsidRDefault="00584481" w:rsidP="002A4979">
            <w:pPr>
              <w:spacing w:line="220" w:lineRule="exact"/>
              <w:ind w:firstLineChars="100" w:firstLine="200"/>
              <w:rPr>
                <w:sz w:val="20"/>
                <w:szCs w:val="20"/>
              </w:rPr>
            </w:pPr>
            <w:r w:rsidRPr="00AD1F0F">
              <w:rPr>
                <w:rFonts w:hint="eastAsia"/>
                <w:sz w:val="20"/>
                <w:szCs w:val="20"/>
              </w:rPr>
              <w:t>〇番号順　など</w:t>
            </w:r>
          </w:p>
          <w:p w14:paraId="0A27F28D" w14:textId="24499E12" w:rsidR="00584481" w:rsidRPr="00AD1F0F" w:rsidRDefault="00584481" w:rsidP="002A4979">
            <w:pPr>
              <w:spacing w:line="220" w:lineRule="exact"/>
              <w:rPr>
                <w:sz w:val="20"/>
                <w:szCs w:val="20"/>
              </w:rPr>
            </w:pPr>
            <w:r w:rsidRPr="00AD1F0F">
              <w:rPr>
                <w:rFonts w:hint="eastAsia"/>
                <w:sz w:val="20"/>
                <w:szCs w:val="20"/>
              </w:rPr>
              <w:t>※笛の合図を確認しながら、整列の仕方を確認する。</w:t>
            </w:r>
          </w:p>
          <w:p w14:paraId="3990CF2F" w14:textId="1F236FE3" w:rsidR="00584481" w:rsidRPr="00AD1F0F" w:rsidRDefault="00584481" w:rsidP="002A4979">
            <w:pPr>
              <w:spacing w:line="220" w:lineRule="exact"/>
              <w:rPr>
                <w:sz w:val="20"/>
                <w:szCs w:val="20"/>
              </w:rPr>
            </w:pPr>
          </w:p>
          <w:p w14:paraId="2D88241E" w14:textId="5ADE65C5" w:rsidR="00584481" w:rsidRPr="00AD1F0F" w:rsidRDefault="00584481" w:rsidP="002A4979">
            <w:pPr>
              <w:spacing w:line="220" w:lineRule="exact"/>
              <w:rPr>
                <w:sz w:val="20"/>
                <w:szCs w:val="20"/>
              </w:rPr>
            </w:pPr>
          </w:p>
          <w:p w14:paraId="20F30C5D" w14:textId="6181188C" w:rsidR="00584481" w:rsidRPr="00AD1F0F" w:rsidRDefault="006702B2" w:rsidP="002A4979">
            <w:pPr>
              <w:spacing w:line="220" w:lineRule="exact"/>
              <w:rPr>
                <w:sz w:val="20"/>
                <w:szCs w:val="20"/>
              </w:rPr>
            </w:pPr>
            <w:r w:rsidRPr="00AD1F0F">
              <w:rPr>
                <w:noProof/>
                <w:sz w:val="20"/>
                <w:szCs w:val="20"/>
              </w:rPr>
              <mc:AlternateContent>
                <mc:Choice Requires="wps">
                  <w:drawing>
                    <wp:anchor distT="0" distB="0" distL="114300" distR="114300" simplePos="0" relativeHeight="251669504" behindDoc="0" locked="0" layoutInCell="1" allowOverlap="1" wp14:anchorId="794B0827" wp14:editId="0F41C8E3">
                      <wp:simplePos x="0" y="0"/>
                      <wp:positionH relativeFrom="column">
                        <wp:posOffset>-73660</wp:posOffset>
                      </wp:positionH>
                      <wp:positionV relativeFrom="paragraph">
                        <wp:posOffset>80010</wp:posOffset>
                      </wp:positionV>
                      <wp:extent cx="7283450" cy="220133"/>
                      <wp:effectExtent l="0" t="0" r="12700" b="27940"/>
                      <wp:wrapNone/>
                      <wp:docPr id="2" name="テキスト ボックス 2"/>
                      <wp:cNvGraphicFramePr/>
                      <a:graphic xmlns:a="http://schemas.openxmlformats.org/drawingml/2006/main">
                        <a:graphicData uri="http://schemas.microsoft.com/office/word/2010/wordprocessingShape">
                          <wps:wsp>
                            <wps:cNvSpPr txBox="1"/>
                            <wps:spPr>
                              <a:xfrm>
                                <a:off x="0" y="0"/>
                                <a:ext cx="7283450" cy="220133"/>
                              </a:xfrm>
                              <a:prstGeom prst="rect">
                                <a:avLst/>
                              </a:prstGeom>
                              <a:solidFill>
                                <a:schemeClr val="bg1">
                                  <a:lumMod val="85000"/>
                                </a:schemeClr>
                              </a:solidFill>
                              <a:ln w="6350">
                                <a:solidFill>
                                  <a:prstClr val="black"/>
                                </a:solidFill>
                              </a:ln>
                            </wps:spPr>
                            <wps:txbx>
                              <w:txbxContent>
                                <w:p w14:paraId="0BC38DF2" w14:textId="32AEFD8B" w:rsidR="00584481" w:rsidRDefault="00584481" w:rsidP="005D084F">
                                  <w:pPr>
                                    <w:spacing w:line="200" w:lineRule="exact"/>
                                    <w:rPr>
                                      <w:rFonts w:hint="eastAsia"/>
                                    </w:rPr>
                                  </w:pPr>
                                  <w:r w:rsidRPr="002E4C29">
                                    <w:rPr>
                                      <w:rFonts w:hint="eastAsia"/>
                                      <w:b/>
                                    </w:rPr>
                                    <w:t>５</w:t>
                                  </w:r>
                                  <w:r>
                                    <w:rPr>
                                      <w:rFonts w:hint="eastAsia"/>
                                      <w:b/>
                                    </w:rPr>
                                    <w:t>.</w:t>
                                  </w:r>
                                  <w:r>
                                    <w:t xml:space="preserve">　</w:t>
                                  </w:r>
                                  <w:r>
                                    <w:rPr>
                                      <w:rFonts w:hint="eastAsia"/>
                                    </w:rPr>
                                    <w:t>きらりタイム・・・</w:t>
                                  </w:r>
                                  <w:r w:rsidR="00C06115">
                                    <w:rPr>
                                      <w:rFonts w:hint="eastAsia"/>
                                    </w:rPr>
                                    <w:t>友達の動きや上手にできるポイント等を全体で共有し、たくさん褒め合う。　※中盤、終盤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4B0827" id="_x0000_t202" coordsize="21600,21600" o:spt="202" path="m,l,21600r21600,l21600,xe">
                      <v:stroke joinstyle="miter"/>
                      <v:path gradientshapeok="t" o:connecttype="rect"/>
                    </v:shapetype>
                    <v:shape id="テキスト ボックス 2" o:spid="_x0000_s1026" type="#_x0000_t202" style="position:absolute;left:0;text-align:left;margin-left:-5.8pt;margin-top:6.3pt;width:573.5pt;height:1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" fillcolor="#d8d8d8 [2732]" strokeweight=".5pt">
                      <v:textbox>
                        <w:txbxContent>
                          <w:p w14:paraId="0BC38DF2" w14:textId="32AEFD8B" w:rsidR="00584481" w:rsidRDefault="00584481" w:rsidP="005D084F">
                            <w:pPr>
                              <w:spacing w:line="200" w:lineRule="exact"/>
                              <w:rPr>
                                <w:rFonts w:hint="eastAsia"/>
                              </w:rPr>
                            </w:pPr>
                            <w:r w:rsidRPr="002E4C29">
                              <w:rPr>
                                <w:rFonts w:hint="eastAsia"/>
                                <w:b/>
                              </w:rPr>
                              <w:t>５</w:t>
                            </w:r>
                            <w:r>
                              <w:rPr>
                                <w:rFonts w:hint="eastAsia"/>
                                <w:b/>
                              </w:rPr>
                              <w:t>.</w:t>
                            </w:r>
                            <w:r>
                              <w:t xml:space="preserve">　</w:t>
                            </w:r>
                            <w:r>
                              <w:rPr>
                                <w:rFonts w:hint="eastAsia"/>
                              </w:rPr>
                              <w:t>きらりタイム・・・</w:t>
                            </w:r>
                            <w:r w:rsidR="00C06115">
                              <w:rPr>
                                <w:rFonts w:hint="eastAsia"/>
                              </w:rPr>
                              <w:t>友達の動きや上手にできるポイント等を全体で共有し、たくさん褒め合う。　※中盤、終盤</w:t>
                            </w:r>
                          </w:p>
                        </w:txbxContent>
                      </v:textbox>
                    </v:shape>
                  </w:pict>
                </mc:Fallback>
              </mc:AlternateContent>
            </w:r>
          </w:p>
          <w:p w14:paraId="7ED230BB" w14:textId="006E6527" w:rsidR="00584481" w:rsidRDefault="00584481" w:rsidP="002A4979">
            <w:pPr>
              <w:spacing w:line="220" w:lineRule="exact"/>
              <w:rPr>
                <w:sz w:val="20"/>
                <w:szCs w:val="20"/>
              </w:rPr>
            </w:pPr>
          </w:p>
          <w:p w14:paraId="262B4556" w14:textId="77777777" w:rsidR="00584481" w:rsidRPr="00AD1F0F" w:rsidRDefault="00584481" w:rsidP="002A4979">
            <w:pPr>
              <w:spacing w:line="220" w:lineRule="exact"/>
              <w:rPr>
                <w:sz w:val="20"/>
                <w:szCs w:val="20"/>
              </w:rPr>
            </w:pPr>
          </w:p>
          <w:p w14:paraId="03690E40" w14:textId="20948EA4" w:rsidR="00584481" w:rsidRPr="00AD1F0F" w:rsidRDefault="00584481" w:rsidP="002A4979">
            <w:pPr>
              <w:spacing w:line="220" w:lineRule="exact"/>
              <w:rPr>
                <w:b/>
                <w:sz w:val="20"/>
                <w:szCs w:val="20"/>
              </w:rPr>
            </w:pPr>
            <w:r w:rsidRPr="00AD1F0F">
              <w:rPr>
                <w:rFonts w:hint="eastAsia"/>
                <w:b/>
                <w:sz w:val="20"/>
                <w:szCs w:val="20"/>
              </w:rPr>
              <w:t>６．チャレンジタイム</w:t>
            </w:r>
          </w:p>
          <w:p w14:paraId="7C5CB174" w14:textId="77777777" w:rsidR="00C06115" w:rsidRDefault="00C06115" w:rsidP="002A4979">
            <w:pPr>
              <w:spacing w:line="220" w:lineRule="exact"/>
              <w:rPr>
                <w:sz w:val="20"/>
                <w:szCs w:val="20"/>
              </w:rPr>
            </w:pPr>
            <w:r>
              <w:rPr>
                <w:rFonts w:hint="eastAsia"/>
                <w:sz w:val="20"/>
                <w:szCs w:val="20"/>
              </w:rPr>
              <w:t>体育授業の進め方を確認する。</w:t>
            </w:r>
          </w:p>
          <w:p w14:paraId="0574D141" w14:textId="3A5D4996" w:rsidR="00C06115" w:rsidRPr="00C06115" w:rsidRDefault="00C06115" w:rsidP="002A4979">
            <w:pPr>
              <w:spacing w:line="220" w:lineRule="exact"/>
              <w:rPr>
                <w:sz w:val="20"/>
                <w:szCs w:val="20"/>
              </w:rPr>
            </w:pPr>
            <w:r>
              <w:rPr>
                <w:rFonts w:hint="eastAsia"/>
                <w:sz w:val="20"/>
                <w:szCs w:val="20"/>
              </w:rPr>
              <w:t>・</w:t>
            </w:r>
            <w:r w:rsidRPr="00C06115">
              <w:rPr>
                <w:rFonts w:hint="eastAsia"/>
                <w:sz w:val="20"/>
                <w:szCs w:val="20"/>
              </w:rPr>
              <w:t>準備運動・基礎感覚</w:t>
            </w:r>
          </w:p>
          <w:p w14:paraId="2D9C5111" w14:textId="77777777" w:rsidR="00C06115" w:rsidRDefault="00C06115" w:rsidP="002A4979">
            <w:pPr>
              <w:spacing w:line="220" w:lineRule="exact"/>
              <w:rPr>
                <w:sz w:val="20"/>
                <w:szCs w:val="20"/>
              </w:rPr>
            </w:pPr>
            <w:r>
              <w:rPr>
                <w:rFonts w:hint="eastAsia"/>
                <w:sz w:val="20"/>
                <w:szCs w:val="20"/>
              </w:rPr>
              <w:t>・</w:t>
            </w:r>
            <w:r w:rsidRPr="00C06115">
              <w:rPr>
                <w:rFonts w:hint="eastAsia"/>
                <w:sz w:val="20"/>
                <w:szCs w:val="20"/>
              </w:rPr>
              <w:t>パワーアップタイム</w:t>
            </w:r>
          </w:p>
          <w:p w14:paraId="7B09771E" w14:textId="77777777" w:rsidR="00C06115" w:rsidRDefault="00C06115" w:rsidP="002A4979">
            <w:pPr>
              <w:spacing w:line="220" w:lineRule="exact"/>
              <w:rPr>
                <w:sz w:val="20"/>
                <w:szCs w:val="20"/>
              </w:rPr>
            </w:pPr>
            <w:r>
              <w:rPr>
                <w:rFonts w:hint="eastAsia"/>
                <w:sz w:val="20"/>
                <w:szCs w:val="20"/>
              </w:rPr>
              <w:t>・</w:t>
            </w:r>
            <w:r w:rsidRPr="00C06115">
              <w:rPr>
                <w:rFonts w:hint="eastAsia"/>
                <w:b/>
                <w:bCs/>
                <w:sz w:val="20"/>
                <w:szCs w:val="20"/>
              </w:rPr>
              <w:t>きらりタイム</w:t>
            </w:r>
          </w:p>
          <w:p w14:paraId="32335EFF" w14:textId="3D38AF64" w:rsidR="00C06115" w:rsidRDefault="00C06115" w:rsidP="002A4979">
            <w:pPr>
              <w:spacing w:line="220" w:lineRule="exact"/>
              <w:rPr>
                <w:sz w:val="20"/>
                <w:szCs w:val="20"/>
              </w:rPr>
            </w:pPr>
            <w:r>
              <w:rPr>
                <w:rFonts w:hint="eastAsia"/>
                <w:sz w:val="20"/>
                <w:szCs w:val="20"/>
              </w:rPr>
              <w:t xml:space="preserve">　友達の工夫や技をみんなで見て高め合う時間</w:t>
            </w:r>
          </w:p>
          <w:p w14:paraId="42AD57A2" w14:textId="62834F92" w:rsidR="00C06115" w:rsidRDefault="00C06115" w:rsidP="002A4979">
            <w:pPr>
              <w:spacing w:line="220" w:lineRule="exact"/>
              <w:rPr>
                <w:rFonts w:hint="eastAsia"/>
                <w:sz w:val="20"/>
                <w:szCs w:val="20"/>
              </w:rPr>
            </w:pPr>
            <w:r>
              <w:rPr>
                <w:rFonts w:hint="eastAsia"/>
                <w:sz w:val="20"/>
                <w:szCs w:val="20"/>
              </w:rPr>
              <w:t>※きらりタイム</w:t>
            </w:r>
            <w:r w:rsidR="00A457D7">
              <w:rPr>
                <w:rFonts w:hint="eastAsia"/>
                <w:sz w:val="20"/>
                <w:szCs w:val="20"/>
              </w:rPr>
              <w:t>が重点</w:t>
            </w:r>
          </w:p>
          <w:p w14:paraId="6C2AE04B" w14:textId="77777777" w:rsidR="00C06115" w:rsidRDefault="00C06115" w:rsidP="002A4979">
            <w:pPr>
              <w:spacing w:line="220" w:lineRule="exact"/>
              <w:rPr>
                <w:sz w:val="20"/>
                <w:szCs w:val="20"/>
              </w:rPr>
            </w:pPr>
            <w:r>
              <w:rPr>
                <w:rFonts w:hint="eastAsia"/>
                <w:sz w:val="20"/>
                <w:szCs w:val="20"/>
              </w:rPr>
              <w:t>・チャレンジタイム</w:t>
            </w:r>
          </w:p>
          <w:p w14:paraId="62BE1993" w14:textId="7D5B938E" w:rsidR="00C06115" w:rsidRPr="00C06115" w:rsidRDefault="00C06115" w:rsidP="002A4979">
            <w:pPr>
              <w:spacing w:line="220" w:lineRule="exact"/>
              <w:rPr>
                <w:rFonts w:hint="eastAsia"/>
                <w:sz w:val="20"/>
                <w:szCs w:val="20"/>
              </w:rPr>
            </w:pPr>
            <w:r>
              <w:rPr>
                <w:rFonts w:hint="eastAsia"/>
                <w:sz w:val="20"/>
                <w:szCs w:val="20"/>
              </w:rPr>
              <w:t>・まどめ、ふりかえり</w:t>
            </w:r>
          </w:p>
        </w:tc>
        <w:tc>
          <w:tcPr>
            <w:tcW w:w="9307" w:type="dxa"/>
            <w:gridSpan w:val="6"/>
          </w:tcPr>
          <w:p w14:paraId="4FCC9875" w14:textId="779FD7CF" w:rsidR="00584481" w:rsidRPr="00AD1F0F" w:rsidRDefault="00584481" w:rsidP="002A4979">
            <w:pPr>
              <w:spacing w:line="220" w:lineRule="exact"/>
              <w:rPr>
                <w:b/>
                <w:sz w:val="20"/>
                <w:szCs w:val="20"/>
              </w:rPr>
            </w:pPr>
            <w:r w:rsidRPr="00AD1F0F">
              <w:rPr>
                <w:rFonts w:hint="eastAsia"/>
                <w:b/>
                <w:sz w:val="20"/>
                <w:szCs w:val="20"/>
              </w:rPr>
              <w:t>４．パワーアップタイム</w:t>
            </w:r>
          </w:p>
          <w:p w14:paraId="7701A3B5" w14:textId="412826D1" w:rsidR="00584481" w:rsidRPr="00AD1F0F" w:rsidRDefault="00975F23" w:rsidP="002A4979">
            <w:pPr>
              <w:spacing w:line="220" w:lineRule="exact"/>
              <w:rPr>
                <w:sz w:val="20"/>
                <w:szCs w:val="20"/>
              </w:rPr>
            </w:pPr>
            <w:r>
              <w:rPr>
                <w:rFonts w:hint="eastAsia"/>
                <w:b/>
                <w:noProof/>
                <w:sz w:val="20"/>
                <w:szCs w:val="20"/>
              </w:rPr>
              <mc:AlternateContent>
                <mc:Choice Requires="wps">
                  <w:drawing>
                    <wp:anchor distT="0" distB="0" distL="114300" distR="114300" simplePos="0" relativeHeight="251670528" behindDoc="0" locked="0" layoutInCell="1" allowOverlap="1" wp14:anchorId="73105D2C" wp14:editId="081F45B6">
                      <wp:simplePos x="0" y="0"/>
                      <wp:positionH relativeFrom="column">
                        <wp:posOffset>2901315</wp:posOffset>
                      </wp:positionH>
                      <wp:positionV relativeFrom="paragraph">
                        <wp:posOffset>35560</wp:posOffset>
                      </wp:positionV>
                      <wp:extent cx="2760134" cy="812800"/>
                      <wp:effectExtent l="0" t="0" r="21590" b="25400"/>
                      <wp:wrapNone/>
                      <wp:docPr id="1" name="正方形/長方形 1"/>
                      <wp:cNvGraphicFramePr/>
                      <a:graphic xmlns:a="http://schemas.openxmlformats.org/drawingml/2006/main">
                        <a:graphicData uri="http://schemas.microsoft.com/office/word/2010/wordprocessingShape">
                          <wps:wsp>
                            <wps:cNvSpPr/>
                            <wps:spPr>
                              <a:xfrm>
                                <a:off x="0" y="0"/>
                                <a:ext cx="2760134" cy="812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3212E8" w14:textId="3AC99686" w:rsidR="00975F23" w:rsidRDefault="00975F23" w:rsidP="00975F23">
                                  <w:pPr>
                                    <w:jc w:val="center"/>
                                  </w:pPr>
                                  <w:r>
                                    <w:rPr>
                                      <w:rFonts w:hint="eastAsia"/>
                                    </w:rPr>
                                    <w:t>〇</w:t>
                                  </w:r>
                                  <w:r w:rsidR="00584481">
                                    <w:rPr>
                                      <w:rFonts w:hint="eastAsia"/>
                                    </w:rPr>
                                    <w:t>時間・回数・人数・方向などを</w:t>
                                  </w:r>
                                  <w:r w:rsidR="00C06115">
                                    <w:rPr>
                                      <w:rFonts w:hint="eastAsia"/>
                                    </w:rPr>
                                    <w:t>視点を提示して</w:t>
                                  </w:r>
                                  <w:r w:rsidR="003D6FF1">
                                    <w:rPr>
                                      <w:rFonts w:hint="eastAsia"/>
                                    </w:rPr>
                                    <w:t>自分たちなりの工夫をさせてもよい</w:t>
                                  </w:r>
                                </w:p>
                                <w:p w14:paraId="62A06C38" w14:textId="56C11EB6" w:rsidR="00975F23" w:rsidRPr="00975F23" w:rsidRDefault="00975F23" w:rsidP="00975F23">
                                  <w:pPr>
                                    <w:jc w:val="left"/>
                                    <w:rPr>
                                      <w:rFonts w:hint="eastAsia"/>
                                    </w:rPr>
                                  </w:pPr>
                                  <w:r>
                                    <w:rPr>
                                      <w:rFonts w:hint="eastAsia"/>
                                    </w:rPr>
                                    <w:t>〇短縄や長縄などを入れてもよい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105D2C" id="正方形/長方形 1" o:spid="_x0000_s1027" style="position:absolute;left:0;text-align:left;margin-left:228.45pt;margin-top:2.8pt;width:217.35pt;height:6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" fillcolor="white [3201]" strokecolor="#70ad47 [3209]" strokeweight="1pt">
                      <v:textbox>
                        <w:txbxContent>
                          <w:p w14:paraId="2E3212E8" w14:textId="3AC99686" w:rsidR="00975F23" w:rsidRDefault="00975F23" w:rsidP="00975F23">
                            <w:pPr>
                              <w:jc w:val="center"/>
                            </w:pPr>
                            <w:r>
                              <w:rPr>
                                <w:rFonts w:hint="eastAsia"/>
                              </w:rPr>
                              <w:t>〇</w:t>
                            </w:r>
                            <w:r w:rsidR="00584481">
                              <w:rPr>
                                <w:rFonts w:hint="eastAsia"/>
                              </w:rPr>
                              <w:t>時間・回数・人数・方向などを</w:t>
                            </w:r>
                            <w:r w:rsidR="00C06115">
                              <w:rPr>
                                <w:rFonts w:hint="eastAsia"/>
                              </w:rPr>
                              <w:t>視点を提示して</w:t>
                            </w:r>
                            <w:r w:rsidR="003D6FF1">
                              <w:rPr>
                                <w:rFonts w:hint="eastAsia"/>
                              </w:rPr>
                              <w:t>自分たちなりの工夫をさせてもよい</w:t>
                            </w:r>
                          </w:p>
                          <w:p w14:paraId="62A06C38" w14:textId="56C11EB6" w:rsidR="00975F23" w:rsidRPr="00975F23" w:rsidRDefault="00975F23" w:rsidP="00975F23">
                            <w:pPr>
                              <w:jc w:val="left"/>
                              <w:rPr>
                                <w:rFonts w:hint="eastAsia"/>
                              </w:rPr>
                            </w:pPr>
                            <w:r>
                              <w:rPr>
                                <w:rFonts w:hint="eastAsia"/>
                              </w:rPr>
                              <w:t>〇短縄や長縄などを入れてもよい</w:t>
                            </w:r>
                          </w:p>
                        </w:txbxContent>
                      </v:textbox>
                    </v:rect>
                  </w:pict>
                </mc:Fallback>
              </mc:AlternateContent>
            </w:r>
            <w:r w:rsidR="00584481" w:rsidRPr="00AD1F0F">
              <w:rPr>
                <w:rFonts w:hint="eastAsia"/>
                <w:sz w:val="20"/>
                <w:szCs w:val="20"/>
              </w:rPr>
              <w:t>・まねっこランニング</w:t>
            </w:r>
          </w:p>
          <w:p w14:paraId="14F2437A" w14:textId="017A0540" w:rsidR="00584481" w:rsidRPr="00AD1F0F" w:rsidRDefault="00584481" w:rsidP="002A4979">
            <w:pPr>
              <w:spacing w:line="220" w:lineRule="exact"/>
              <w:rPr>
                <w:sz w:val="20"/>
                <w:szCs w:val="20"/>
              </w:rPr>
            </w:pPr>
            <w:r w:rsidRPr="00AD1F0F">
              <w:rPr>
                <w:rFonts w:hint="eastAsia"/>
                <w:sz w:val="20"/>
                <w:szCs w:val="20"/>
              </w:rPr>
              <w:t>・体じゃんけん</w:t>
            </w:r>
          </w:p>
          <w:p w14:paraId="2D136860" w14:textId="77777777" w:rsidR="00584481" w:rsidRPr="00AD1F0F" w:rsidRDefault="00584481" w:rsidP="002A4979">
            <w:pPr>
              <w:spacing w:line="220" w:lineRule="exact"/>
              <w:rPr>
                <w:sz w:val="20"/>
                <w:szCs w:val="20"/>
              </w:rPr>
            </w:pPr>
            <w:r w:rsidRPr="00AD1F0F">
              <w:rPr>
                <w:rFonts w:hint="eastAsia"/>
                <w:sz w:val="20"/>
                <w:szCs w:val="20"/>
              </w:rPr>
              <w:t>・言うこと一緒やること一緒（反対）</w:t>
            </w:r>
          </w:p>
          <w:p w14:paraId="5C980889" w14:textId="77777777" w:rsidR="00584481" w:rsidRPr="00AD1F0F" w:rsidRDefault="00584481" w:rsidP="002A4979">
            <w:pPr>
              <w:spacing w:line="220" w:lineRule="exact"/>
              <w:rPr>
                <w:sz w:val="20"/>
                <w:szCs w:val="20"/>
              </w:rPr>
            </w:pPr>
            <w:r w:rsidRPr="00AD1F0F">
              <w:rPr>
                <w:rFonts w:hint="eastAsia"/>
                <w:sz w:val="20"/>
                <w:szCs w:val="20"/>
              </w:rPr>
              <w:t>・もうじゅうがりへ行こうよ</w:t>
            </w:r>
          </w:p>
          <w:p w14:paraId="4F8C4B8E" w14:textId="77777777" w:rsidR="00584481" w:rsidRDefault="00584481" w:rsidP="002A4979">
            <w:pPr>
              <w:spacing w:line="220" w:lineRule="exact"/>
              <w:rPr>
                <w:sz w:val="20"/>
                <w:szCs w:val="20"/>
              </w:rPr>
            </w:pPr>
            <w:r w:rsidRPr="00AD1F0F">
              <w:rPr>
                <w:rFonts w:hint="eastAsia"/>
                <w:sz w:val="20"/>
                <w:szCs w:val="20"/>
              </w:rPr>
              <w:t>・なわとび遊び</w:t>
            </w:r>
          </w:p>
          <w:p w14:paraId="543B73FB" w14:textId="77777777" w:rsidR="00584481" w:rsidRPr="00AD1F0F" w:rsidRDefault="00584481" w:rsidP="002A4979">
            <w:pPr>
              <w:spacing w:line="220" w:lineRule="exact"/>
              <w:rPr>
                <w:sz w:val="20"/>
                <w:szCs w:val="20"/>
              </w:rPr>
            </w:pPr>
            <w:r>
              <w:rPr>
                <w:rFonts w:hint="eastAsia"/>
                <w:sz w:val="20"/>
                <w:szCs w:val="20"/>
              </w:rPr>
              <w:t>・円タッチ（ことろころ）　※ＰＰに記載</w:t>
            </w:r>
          </w:p>
          <w:p w14:paraId="07DD4585" w14:textId="77777777" w:rsidR="00584481" w:rsidRPr="00AD1F0F" w:rsidRDefault="00584481" w:rsidP="002A4979">
            <w:pPr>
              <w:spacing w:line="220" w:lineRule="exact"/>
              <w:rPr>
                <w:sz w:val="20"/>
                <w:szCs w:val="20"/>
              </w:rPr>
            </w:pPr>
            <w:r>
              <w:rPr>
                <w:rFonts w:hint="eastAsia"/>
                <w:sz w:val="20"/>
                <w:szCs w:val="20"/>
              </w:rPr>
              <w:t>・５ｍけいどろ　　　　　　※ＰＰに記載</w:t>
            </w:r>
          </w:p>
          <w:p w14:paraId="4EC0B0EB" w14:textId="2984AA2C" w:rsidR="00584481" w:rsidRPr="00AD1F0F" w:rsidRDefault="00584481" w:rsidP="002A4979">
            <w:pPr>
              <w:spacing w:line="220" w:lineRule="exact"/>
              <w:rPr>
                <w:sz w:val="20"/>
                <w:szCs w:val="20"/>
              </w:rPr>
            </w:pPr>
            <w:r>
              <w:rPr>
                <w:rFonts w:hint="eastAsia"/>
                <w:sz w:val="20"/>
                <w:szCs w:val="20"/>
              </w:rPr>
              <w:t>・リアクション５秒鬼ごっこ　※ＰＰに記載</w:t>
            </w:r>
          </w:p>
          <w:p w14:paraId="51500AA6" w14:textId="77777777" w:rsidR="00584481" w:rsidRDefault="00584481" w:rsidP="002A4979">
            <w:pPr>
              <w:spacing w:line="220" w:lineRule="exact"/>
              <w:rPr>
                <w:sz w:val="20"/>
                <w:szCs w:val="20"/>
              </w:rPr>
            </w:pPr>
          </w:p>
          <w:p w14:paraId="06B575FF" w14:textId="77777777" w:rsidR="00584481" w:rsidRPr="00AD1F0F" w:rsidRDefault="00584481" w:rsidP="002A4979">
            <w:pPr>
              <w:spacing w:line="220" w:lineRule="exact"/>
              <w:rPr>
                <w:sz w:val="20"/>
                <w:szCs w:val="20"/>
              </w:rPr>
            </w:pPr>
          </w:p>
          <w:p w14:paraId="7A7C7C7E" w14:textId="77777777" w:rsidR="00584481" w:rsidRPr="00AD1F0F" w:rsidRDefault="00584481" w:rsidP="002A4979">
            <w:pPr>
              <w:spacing w:line="220" w:lineRule="exact"/>
              <w:rPr>
                <w:sz w:val="20"/>
                <w:szCs w:val="20"/>
              </w:rPr>
            </w:pPr>
          </w:p>
          <w:p w14:paraId="14C0EB35" w14:textId="77777777" w:rsidR="00584481" w:rsidRPr="00AD1F0F" w:rsidRDefault="00584481" w:rsidP="002A4979">
            <w:pPr>
              <w:spacing w:line="220" w:lineRule="exact"/>
              <w:rPr>
                <w:b/>
                <w:sz w:val="20"/>
                <w:szCs w:val="20"/>
              </w:rPr>
            </w:pPr>
            <w:r w:rsidRPr="00AD1F0F">
              <w:rPr>
                <w:rFonts w:hint="eastAsia"/>
                <w:b/>
                <w:sz w:val="20"/>
                <w:szCs w:val="20"/>
              </w:rPr>
              <w:t>６．チャレンジタイム</w:t>
            </w:r>
          </w:p>
          <w:p w14:paraId="480C066D" w14:textId="77777777" w:rsidR="00584481" w:rsidRPr="00AD1F0F" w:rsidRDefault="00584481" w:rsidP="002A4979">
            <w:pPr>
              <w:spacing w:line="220" w:lineRule="exact"/>
              <w:rPr>
                <w:sz w:val="20"/>
                <w:szCs w:val="20"/>
              </w:rPr>
            </w:pPr>
            <w:r w:rsidRPr="00AD1F0F">
              <w:rPr>
                <w:rFonts w:hint="eastAsia"/>
                <w:sz w:val="20"/>
                <w:szCs w:val="20"/>
              </w:rPr>
              <w:t>★ボールを使って楽しく遊ぼう</w:t>
            </w:r>
          </w:p>
          <w:p w14:paraId="105F69F4" w14:textId="77777777" w:rsidR="00584481" w:rsidRPr="00AD1F0F" w:rsidRDefault="00584481" w:rsidP="002A4979">
            <w:pPr>
              <w:spacing w:line="220" w:lineRule="exact"/>
              <w:rPr>
                <w:sz w:val="20"/>
                <w:szCs w:val="20"/>
              </w:rPr>
            </w:pPr>
            <w:r w:rsidRPr="00AD1F0F">
              <w:rPr>
                <w:rFonts w:hint="eastAsia"/>
                <w:sz w:val="20"/>
                <w:szCs w:val="20"/>
              </w:rPr>
              <w:t>◎ボールキャッチゲーム（１人、ペア）</w:t>
            </w:r>
          </w:p>
          <w:p w14:paraId="37706DC3" w14:textId="77777777" w:rsidR="00584481" w:rsidRPr="00AD1F0F" w:rsidRDefault="00584481" w:rsidP="002A4979">
            <w:pPr>
              <w:spacing w:line="220" w:lineRule="exact"/>
              <w:rPr>
                <w:sz w:val="20"/>
                <w:szCs w:val="20"/>
              </w:rPr>
            </w:pPr>
            <w:r w:rsidRPr="00AD1F0F">
              <w:rPr>
                <w:rFonts w:hint="eastAsia"/>
                <w:sz w:val="20"/>
                <w:szCs w:val="20"/>
              </w:rPr>
              <w:t>・両手キャッチ　⇒　むねキャッチ</w:t>
            </w:r>
          </w:p>
          <w:p w14:paraId="6F2FAD8D" w14:textId="03FB0B85" w:rsidR="00584481" w:rsidRPr="00AD1F0F" w:rsidRDefault="003D6FF1" w:rsidP="002A4979">
            <w:pPr>
              <w:spacing w:line="220" w:lineRule="exact"/>
              <w:rPr>
                <w:sz w:val="20"/>
                <w:szCs w:val="20"/>
              </w:rPr>
            </w:pPr>
            <w:r>
              <w:rPr>
                <w:rFonts w:hint="eastAsia"/>
                <w:b/>
                <w:noProof/>
                <w:sz w:val="20"/>
                <w:szCs w:val="20"/>
              </w:rPr>
              <mc:AlternateContent>
                <mc:Choice Requires="wps">
                  <w:drawing>
                    <wp:anchor distT="0" distB="0" distL="114300" distR="114300" simplePos="0" relativeHeight="251672576" behindDoc="0" locked="0" layoutInCell="1" allowOverlap="1" wp14:anchorId="5C2CE941" wp14:editId="0E415B9B">
                      <wp:simplePos x="0" y="0"/>
                      <wp:positionH relativeFrom="column">
                        <wp:posOffset>2954231</wp:posOffset>
                      </wp:positionH>
                      <wp:positionV relativeFrom="paragraph">
                        <wp:posOffset>132715</wp:posOffset>
                      </wp:positionV>
                      <wp:extent cx="2760134" cy="626534"/>
                      <wp:effectExtent l="0" t="0" r="21590" b="21590"/>
                      <wp:wrapNone/>
                      <wp:docPr id="3" name="正方形/長方形 3"/>
                      <wp:cNvGraphicFramePr/>
                      <a:graphic xmlns:a="http://schemas.openxmlformats.org/drawingml/2006/main">
                        <a:graphicData uri="http://schemas.microsoft.com/office/word/2010/wordprocessingShape">
                          <wps:wsp>
                            <wps:cNvSpPr/>
                            <wps:spPr>
                              <a:xfrm>
                                <a:off x="0" y="0"/>
                                <a:ext cx="2760134" cy="6265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06A65E" w14:textId="475EA9CF" w:rsidR="003D6FF1" w:rsidRDefault="003D6FF1" w:rsidP="003D6FF1">
                                  <w:pPr>
                                    <w:jc w:val="center"/>
                                  </w:pPr>
                                  <w:r>
                                    <w:rPr>
                                      <w:rFonts w:hint="eastAsia"/>
                                    </w:rPr>
                                    <w:t>工夫したことを発表しあったり、他の友達が工夫した遊びにチャレンジしたりする。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2CE941" id="正方形/長方形 3" o:spid="_x0000_s1028" style="position:absolute;left:0;text-align:left;margin-left:232.6pt;margin-top:10.45pt;width:217.35pt;height:49.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" fillcolor="white [3201]" strokecolor="#70ad47 [3209]" strokeweight="1pt">
                      <v:textbox>
                        <w:txbxContent>
                          <w:p w14:paraId="0606A65E" w14:textId="475EA9CF" w:rsidR="003D6FF1" w:rsidRDefault="003D6FF1" w:rsidP="003D6FF1">
                            <w:pPr>
                              <w:jc w:val="center"/>
                            </w:pPr>
                            <w:r>
                              <w:rPr>
                                <w:rFonts w:hint="eastAsia"/>
                              </w:rPr>
                              <w:t>工夫したことを発表しあったり、他の友達が工夫した遊びにチャレンジしたりする。</w:t>
                            </w:r>
                          </w:p>
                        </w:txbxContent>
                      </v:textbox>
                    </v:rect>
                  </w:pict>
                </mc:Fallback>
              </mc:AlternateContent>
            </w:r>
            <w:r w:rsidR="00584481" w:rsidRPr="00AD1F0F">
              <w:rPr>
                <w:rFonts w:hint="eastAsia"/>
                <w:sz w:val="20"/>
                <w:szCs w:val="20"/>
              </w:rPr>
              <w:t>・手ポーンキャッチ　⇒　おでこポーンキャッチ</w:t>
            </w:r>
          </w:p>
          <w:p w14:paraId="1321E0A7" w14:textId="2F269275" w:rsidR="00584481" w:rsidRPr="00AD1F0F" w:rsidRDefault="00584481" w:rsidP="002A4979">
            <w:pPr>
              <w:spacing w:line="220" w:lineRule="exact"/>
              <w:rPr>
                <w:sz w:val="20"/>
                <w:szCs w:val="20"/>
              </w:rPr>
            </w:pPr>
            <w:r w:rsidRPr="00AD1F0F">
              <w:rPr>
                <w:rFonts w:hint="eastAsia"/>
                <w:sz w:val="20"/>
                <w:szCs w:val="20"/>
              </w:rPr>
              <w:t>・半回転キャッチ　⇒　一回転キャッチ</w:t>
            </w:r>
          </w:p>
          <w:p w14:paraId="58E29F3E" w14:textId="4E573E3A" w:rsidR="00584481" w:rsidRPr="00AD1F0F" w:rsidRDefault="00584481" w:rsidP="002A4979">
            <w:pPr>
              <w:spacing w:line="220" w:lineRule="exact"/>
              <w:rPr>
                <w:sz w:val="20"/>
                <w:szCs w:val="20"/>
              </w:rPr>
            </w:pPr>
            <w:r w:rsidRPr="00AD1F0F">
              <w:rPr>
                <w:sz w:val="20"/>
                <w:szCs w:val="20"/>
              </w:rPr>
              <w:t>※</w:t>
            </w:r>
            <w:r w:rsidRPr="00AD1F0F">
              <w:rPr>
                <w:rFonts w:hint="eastAsia"/>
                <w:sz w:val="20"/>
                <w:szCs w:val="20"/>
              </w:rPr>
              <w:t>最初から連続でチャレンジさせる。</w:t>
            </w:r>
          </w:p>
        </w:tc>
      </w:tr>
      <w:tr w:rsidR="005D084F" w14:paraId="72D247A0" w14:textId="38DBB11A" w:rsidTr="005D084F">
        <w:trPr>
          <w:trHeight w:val="158"/>
        </w:trPr>
        <w:tc>
          <w:tcPr>
            <w:tcW w:w="604" w:type="dxa"/>
            <w:gridSpan w:val="2"/>
            <w:vMerge/>
          </w:tcPr>
          <w:p w14:paraId="6F61ED5C" w14:textId="77777777" w:rsidR="005D084F" w:rsidRDefault="005D084F" w:rsidP="005D084F">
            <w:pPr>
              <w:spacing w:line="240" w:lineRule="exact"/>
            </w:pPr>
          </w:p>
        </w:tc>
        <w:tc>
          <w:tcPr>
            <w:tcW w:w="924" w:type="dxa"/>
            <w:gridSpan w:val="2"/>
            <w:vMerge/>
          </w:tcPr>
          <w:p w14:paraId="1ADBCBEC" w14:textId="77777777" w:rsidR="005D084F" w:rsidRDefault="005D084F" w:rsidP="005D084F"/>
        </w:tc>
        <w:tc>
          <w:tcPr>
            <w:tcW w:w="13957" w:type="dxa"/>
            <w:gridSpan w:val="9"/>
          </w:tcPr>
          <w:p w14:paraId="7D2AECFB" w14:textId="313A9E1C" w:rsidR="005D084F" w:rsidRPr="00852878" w:rsidRDefault="005D084F" w:rsidP="005D084F">
            <w:pPr>
              <w:rPr>
                <w:sz w:val="18"/>
              </w:rPr>
            </w:pP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5D084F" w14:paraId="0F2D47D9" w14:textId="77777777" w:rsidTr="00AD1F0F">
        <w:trPr>
          <w:trHeight w:val="378"/>
        </w:trPr>
        <w:tc>
          <w:tcPr>
            <w:tcW w:w="604" w:type="dxa"/>
            <w:gridSpan w:val="2"/>
            <w:vMerge w:val="restart"/>
            <w:textDirection w:val="tbRlV"/>
          </w:tcPr>
          <w:p w14:paraId="0812BB71" w14:textId="77777777" w:rsidR="005D084F" w:rsidRDefault="005D084F" w:rsidP="005D084F">
            <w:pPr>
              <w:spacing w:line="240" w:lineRule="exact"/>
              <w:ind w:left="113" w:right="113"/>
            </w:pPr>
            <w:r>
              <w:rPr>
                <w:rFonts w:hint="eastAsia"/>
              </w:rPr>
              <w:t>評価規準</w:t>
            </w:r>
          </w:p>
        </w:tc>
        <w:tc>
          <w:tcPr>
            <w:tcW w:w="924" w:type="dxa"/>
            <w:gridSpan w:val="2"/>
          </w:tcPr>
          <w:p w14:paraId="51AD8A55" w14:textId="77777777" w:rsidR="005D084F" w:rsidRPr="001D1F87" w:rsidRDefault="005D084F" w:rsidP="005D084F">
            <w:pPr>
              <w:jc w:val="center"/>
              <w:rPr>
                <w:sz w:val="16"/>
              </w:rPr>
            </w:pPr>
            <w:r w:rsidRPr="001D1F87">
              <w:rPr>
                <w:rFonts w:hint="eastAsia"/>
                <w:sz w:val="16"/>
              </w:rPr>
              <w:t>知・技</w:t>
            </w:r>
          </w:p>
        </w:tc>
        <w:tc>
          <w:tcPr>
            <w:tcW w:w="2325" w:type="dxa"/>
            <w:gridSpan w:val="2"/>
            <w:vAlign w:val="center"/>
          </w:tcPr>
          <w:p w14:paraId="09A0C622" w14:textId="77777777" w:rsidR="005D084F" w:rsidRDefault="005D084F" w:rsidP="005D084F">
            <w:pPr>
              <w:jc w:val="center"/>
            </w:pPr>
          </w:p>
        </w:tc>
        <w:tc>
          <w:tcPr>
            <w:tcW w:w="2325" w:type="dxa"/>
            <w:vAlign w:val="center"/>
          </w:tcPr>
          <w:p w14:paraId="77DDC55D" w14:textId="77777777" w:rsidR="005D084F" w:rsidRDefault="005D084F" w:rsidP="005D084F">
            <w:pPr>
              <w:jc w:val="center"/>
            </w:pPr>
            <w:r>
              <w:rPr>
                <w:rFonts w:hint="eastAsia"/>
              </w:rPr>
              <w:t>○</w:t>
            </w:r>
          </w:p>
        </w:tc>
        <w:tc>
          <w:tcPr>
            <w:tcW w:w="2322" w:type="dxa"/>
            <w:vAlign w:val="center"/>
          </w:tcPr>
          <w:p w14:paraId="11E977C6" w14:textId="77777777" w:rsidR="005D084F" w:rsidRDefault="005D084F" w:rsidP="005D084F">
            <w:pPr>
              <w:jc w:val="center"/>
            </w:pPr>
            <w:r>
              <w:rPr>
                <w:rFonts w:hint="eastAsia"/>
              </w:rPr>
              <w:t>○</w:t>
            </w:r>
          </w:p>
        </w:tc>
        <w:tc>
          <w:tcPr>
            <w:tcW w:w="2325" w:type="dxa"/>
            <w:vAlign w:val="center"/>
          </w:tcPr>
          <w:p w14:paraId="44A4AB7D" w14:textId="1C8ADF44" w:rsidR="005D084F" w:rsidRDefault="005D084F" w:rsidP="005D084F">
            <w:pPr>
              <w:jc w:val="center"/>
            </w:pPr>
            <w:r>
              <w:rPr>
                <w:rFonts w:hint="eastAsia"/>
              </w:rPr>
              <w:t>○</w:t>
            </w:r>
          </w:p>
        </w:tc>
        <w:tc>
          <w:tcPr>
            <w:tcW w:w="2325" w:type="dxa"/>
            <w:vAlign w:val="center"/>
          </w:tcPr>
          <w:p w14:paraId="7C53BBF7" w14:textId="77777777" w:rsidR="005D084F" w:rsidRDefault="005D084F" w:rsidP="005D084F">
            <w:pPr>
              <w:jc w:val="center"/>
            </w:pPr>
            <w:r>
              <w:rPr>
                <w:rFonts w:hint="eastAsia"/>
              </w:rPr>
              <w:t>○</w:t>
            </w:r>
          </w:p>
        </w:tc>
        <w:tc>
          <w:tcPr>
            <w:tcW w:w="2335" w:type="dxa"/>
            <w:gridSpan w:val="3"/>
            <w:vAlign w:val="center"/>
          </w:tcPr>
          <w:p w14:paraId="335EDF9A" w14:textId="77777777" w:rsidR="005D084F" w:rsidRDefault="005D084F" w:rsidP="005D084F">
            <w:pPr>
              <w:jc w:val="center"/>
            </w:pPr>
          </w:p>
        </w:tc>
      </w:tr>
      <w:tr w:rsidR="005D084F" w14:paraId="1B2360A7" w14:textId="77777777" w:rsidTr="00AD1F0F">
        <w:trPr>
          <w:trHeight w:val="392"/>
        </w:trPr>
        <w:tc>
          <w:tcPr>
            <w:tcW w:w="604" w:type="dxa"/>
            <w:gridSpan w:val="2"/>
            <w:vMerge/>
          </w:tcPr>
          <w:p w14:paraId="572A0FD2" w14:textId="77777777" w:rsidR="005D084F" w:rsidRDefault="005D084F" w:rsidP="005D084F"/>
        </w:tc>
        <w:tc>
          <w:tcPr>
            <w:tcW w:w="924" w:type="dxa"/>
            <w:gridSpan w:val="2"/>
          </w:tcPr>
          <w:p w14:paraId="03ADC9C7" w14:textId="77777777" w:rsidR="005D084F" w:rsidRPr="001D1F87" w:rsidRDefault="005D084F" w:rsidP="005D084F">
            <w:pPr>
              <w:jc w:val="center"/>
              <w:rPr>
                <w:sz w:val="16"/>
              </w:rPr>
            </w:pPr>
            <w:r w:rsidRPr="001D1F87">
              <w:rPr>
                <w:rFonts w:hint="eastAsia"/>
                <w:sz w:val="16"/>
              </w:rPr>
              <w:t>思判表</w:t>
            </w:r>
          </w:p>
        </w:tc>
        <w:tc>
          <w:tcPr>
            <w:tcW w:w="2325" w:type="dxa"/>
            <w:gridSpan w:val="2"/>
            <w:vAlign w:val="center"/>
          </w:tcPr>
          <w:p w14:paraId="3D228CA4" w14:textId="77777777" w:rsidR="005D084F" w:rsidRDefault="005D084F" w:rsidP="005D084F">
            <w:pPr>
              <w:jc w:val="center"/>
            </w:pPr>
            <w:r>
              <w:rPr>
                <w:rFonts w:hint="eastAsia"/>
              </w:rPr>
              <w:t>○</w:t>
            </w:r>
          </w:p>
        </w:tc>
        <w:tc>
          <w:tcPr>
            <w:tcW w:w="2325" w:type="dxa"/>
            <w:vAlign w:val="center"/>
          </w:tcPr>
          <w:p w14:paraId="717A5601" w14:textId="77777777" w:rsidR="005D084F" w:rsidRDefault="005D084F" w:rsidP="005D084F">
            <w:pPr>
              <w:jc w:val="center"/>
            </w:pPr>
          </w:p>
        </w:tc>
        <w:tc>
          <w:tcPr>
            <w:tcW w:w="2322" w:type="dxa"/>
            <w:vAlign w:val="center"/>
          </w:tcPr>
          <w:p w14:paraId="7D4249D0" w14:textId="77777777" w:rsidR="005D084F" w:rsidRDefault="005D084F" w:rsidP="005D084F">
            <w:pPr>
              <w:jc w:val="center"/>
            </w:pPr>
          </w:p>
        </w:tc>
        <w:tc>
          <w:tcPr>
            <w:tcW w:w="2325" w:type="dxa"/>
            <w:vAlign w:val="center"/>
          </w:tcPr>
          <w:p w14:paraId="7316AEAA" w14:textId="77777777" w:rsidR="005D084F" w:rsidRDefault="005D084F" w:rsidP="005D084F">
            <w:pPr>
              <w:jc w:val="center"/>
            </w:pPr>
          </w:p>
        </w:tc>
        <w:tc>
          <w:tcPr>
            <w:tcW w:w="2325" w:type="dxa"/>
            <w:vAlign w:val="center"/>
          </w:tcPr>
          <w:p w14:paraId="4837A492" w14:textId="77777777" w:rsidR="005D084F" w:rsidRDefault="005D084F" w:rsidP="005D084F">
            <w:pPr>
              <w:jc w:val="center"/>
            </w:pPr>
          </w:p>
        </w:tc>
        <w:tc>
          <w:tcPr>
            <w:tcW w:w="2335" w:type="dxa"/>
            <w:gridSpan w:val="3"/>
            <w:vAlign w:val="center"/>
          </w:tcPr>
          <w:p w14:paraId="19B155C6" w14:textId="77777777" w:rsidR="005D084F" w:rsidRDefault="005D084F" w:rsidP="005D084F">
            <w:pPr>
              <w:jc w:val="center"/>
            </w:pPr>
            <w:r>
              <w:rPr>
                <w:rFonts w:hint="eastAsia"/>
              </w:rPr>
              <w:t>○</w:t>
            </w:r>
          </w:p>
        </w:tc>
      </w:tr>
      <w:tr w:rsidR="005D084F" w14:paraId="1144039B" w14:textId="77777777" w:rsidTr="00AD1F0F">
        <w:trPr>
          <w:trHeight w:val="378"/>
        </w:trPr>
        <w:tc>
          <w:tcPr>
            <w:tcW w:w="604" w:type="dxa"/>
            <w:gridSpan w:val="2"/>
            <w:vMerge/>
          </w:tcPr>
          <w:p w14:paraId="373FA156" w14:textId="77777777" w:rsidR="005D084F" w:rsidRDefault="005D084F" w:rsidP="005D084F"/>
        </w:tc>
        <w:tc>
          <w:tcPr>
            <w:tcW w:w="924" w:type="dxa"/>
            <w:gridSpan w:val="2"/>
          </w:tcPr>
          <w:p w14:paraId="1F1D42B3" w14:textId="77777777" w:rsidR="005D084F" w:rsidRPr="001D1F87" w:rsidRDefault="005D084F" w:rsidP="005D084F">
            <w:pPr>
              <w:jc w:val="center"/>
              <w:rPr>
                <w:sz w:val="16"/>
              </w:rPr>
            </w:pPr>
            <w:r w:rsidRPr="001D1F87">
              <w:rPr>
                <w:rFonts w:hint="eastAsia"/>
                <w:sz w:val="16"/>
              </w:rPr>
              <w:t>主体的</w:t>
            </w:r>
          </w:p>
        </w:tc>
        <w:tc>
          <w:tcPr>
            <w:tcW w:w="2325" w:type="dxa"/>
            <w:gridSpan w:val="2"/>
            <w:vAlign w:val="center"/>
          </w:tcPr>
          <w:p w14:paraId="40949A6E" w14:textId="77777777" w:rsidR="005D084F" w:rsidRDefault="005D084F" w:rsidP="005D084F">
            <w:pPr>
              <w:jc w:val="center"/>
            </w:pPr>
          </w:p>
        </w:tc>
        <w:tc>
          <w:tcPr>
            <w:tcW w:w="2325" w:type="dxa"/>
            <w:vAlign w:val="center"/>
          </w:tcPr>
          <w:p w14:paraId="1FF539CA" w14:textId="77777777" w:rsidR="005D084F" w:rsidRDefault="005D084F" w:rsidP="005D084F">
            <w:pPr>
              <w:jc w:val="center"/>
            </w:pPr>
          </w:p>
        </w:tc>
        <w:tc>
          <w:tcPr>
            <w:tcW w:w="2322" w:type="dxa"/>
            <w:vAlign w:val="center"/>
          </w:tcPr>
          <w:p w14:paraId="1DB6CD55" w14:textId="77777777" w:rsidR="005D084F" w:rsidRDefault="005D084F" w:rsidP="005D084F">
            <w:pPr>
              <w:jc w:val="center"/>
            </w:pPr>
            <w:r>
              <w:rPr>
                <w:rFonts w:hint="eastAsia"/>
              </w:rPr>
              <w:t>○</w:t>
            </w:r>
          </w:p>
        </w:tc>
        <w:tc>
          <w:tcPr>
            <w:tcW w:w="2325" w:type="dxa"/>
            <w:vAlign w:val="center"/>
          </w:tcPr>
          <w:p w14:paraId="08EFEC48" w14:textId="77777777" w:rsidR="005D084F" w:rsidRDefault="005D084F" w:rsidP="005D084F">
            <w:pPr>
              <w:jc w:val="center"/>
            </w:pPr>
          </w:p>
        </w:tc>
        <w:tc>
          <w:tcPr>
            <w:tcW w:w="2325" w:type="dxa"/>
            <w:vAlign w:val="center"/>
          </w:tcPr>
          <w:p w14:paraId="774834AF" w14:textId="77777777" w:rsidR="005D084F" w:rsidRDefault="005D084F" w:rsidP="005D084F">
            <w:pPr>
              <w:jc w:val="center"/>
            </w:pPr>
          </w:p>
        </w:tc>
        <w:tc>
          <w:tcPr>
            <w:tcW w:w="2335" w:type="dxa"/>
            <w:gridSpan w:val="3"/>
            <w:vAlign w:val="center"/>
          </w:tcPr>
          <w:p w14:paraId="281A1610" w14:textId="77777777" w:rsidR="005D084F" w:rsidRDefault="005D084F" w:rsidP="005D084F">
            <w:pPr>
              <w:jc w:val="center"/>
            </w:pPr>
            <w:r>
              <w:rPr>
                <w:rFonts w:hint="eastAsia"/>
              </w:rPr>
              <w:t>○</w:t>
            </w:r>
          </w:p>
        </w:tc>
      </w:tr>
    </w:tbl>
    <w:p w14:paraId="7DBAE994" w14:textId="77777777" w:rsidR="00B677AB" w:rsidRPr="00B677AB" w:rsidRDefault="00B677AB" w:rsidP="00B677AB">
      <w:pPr>
        <w:ind w:right="-51"/>
        <w:jc w:val="left"/>
        <w:rPr>
          <w:rFonts w:ascii="UD デジタル 教科書体 NK-R" w:eastAsia="UD デジタル 教科書体 NK-R"/>
        </w:rPr>
      </w:pPr>
    </w:p>
    <w:sectPr w:rsidR="00B677AB" w:rsidRPr="00B677AB"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9CE9D" w14:textId="77777777" w:rsidR="007A2935" w:rsidRDefault="007A2935" w:rsidP="008C005D">
      <w:r>
        <w:separator/>
      </w:r>
    </w:p>
  </w:endnote>
  <w:endnote w:type="continuationSeparator" w:id="0">
    <w:p w14:paraId="482746CC" w14:textId="77777777" w:rsidR="007A2935" w:rsidRDefault="007A2935"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3FF9" w14:textId="77777777" w:rsidR="007A2935" w:rsidRDefault="007A2935" w:rsidP="008C005D">
      <w:r>
        <w:separator/>
      </w:r>
    </w:p>
  </w:footnote>
  <w:footnote w:type="continuationSeparator" w:id="0">
    <w:p w14:paraId="05F236C4" w14:textId="77777777" w:rsidR="007A2935" w:rsidRDefault="007A2935" w:rsidP="008C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00B61"/>
    <w:multiLevelType w:val="hybridMultilevel"/>
    <w:tmpl w:val="B8DA36D4"/>
    <w:lvl w:ilvl="0" w:tplc="8D428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6A4CD2"/>
    <w:multiLevelType w:val="hybridMultilevel"/>
    <w:tmpl w:val="388E2F1A"/>
    <w:lvl w:ilvl="0" w:tplc="7FB83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4014539">
    <w:abstractNumId w:val="1"/>
  </w:num>
  <w:num w:numId="2" w16cid:durableId="52370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37E20"/>
    <w:rsid w:val="00044678"/>
    <w:rsid w:val="00050871"/>
    <w:rsid w:val="000514F4"/>
    <w:rsid w:val="000A41D0"/>
    <w:rsid w:val="000B1501"/>
    <w:rsid w:val="000B60D3"/>
    <w:rsid w:val="000D264D"/>
    <w:rsid w:val="000D2B13"/>
    <w:rsid w:val="000E64BA"/>
    <w:rsid w:val="000F2FC2"/>
    <w:rsid w:val="001567F3"/>
    <w:rsid w:val="00174C2A"/>
    <w:rsid w:val="0019091E"/>
    <w:rsid w:val="001B406A"/>
    <w:rsid w:val="001C00EA"/>
    <w:rsid w:val="001F67CA"/>
    <w:rsid w:val="002066B2"/>
    <w:rsid w:val="002175A6"/>
    <w:rsid w:val="002239C4"/>
    <w:rsid w:val="0023780E"/>
    <w:rsid w:val="00245B56"/>
    <w:rsid w:val="00251A0D"/>
    <w:rsid w:val="0025739E"/>
    <w:rsid w:val="00264452"/>
    <w:rsid w:val="002647E7"/>
    <w:rsid w:val="00267C0E"/>
    <w:rsid w:val="00267FED"/>
    <w:rsid w:val="00280BB8"/>
    <w:rsid w:val="0029322F"/>
    <w:rsid w:val="00296B7B"/>
    <w:rsid w:val="002A4979"/>
    <w:rsid w:val="002B03E9"/>
    <w:rsid w:val="002D682F"/>
    <w:rsid w:val="002F0404"/>
    <w:rsid w:val="00306AF1"/>
    <w:rsid w:val="00311BAC"/>
    <w:rsid w:val="00312CF7"/>
    <w:rsid w:val="0031357E"/>
    <w:rsid w:val="003150F7"/>
    <w:rsid w:val="00323912"/>
    <w:rsid w:val="00353641"/>
    <w:rsid w:val="00360CC5"/>
    <w:rsid w:val="0036373C"/>
    <w:rsid w:val="003A23AD"/>
    <w:rsid w:val="003B00DD"/>
    <w:rsid w:val="003C4325"/>
    <w:rsid w:val="003D6FF1"/>
    <w:rsid w:val="003E16C6"/>
    <w:rsid w:val="003E1869"/>
    <w:rsid w:val="003F2B03"/>
    <w:rsid w:val="003F3B8F"/>
    <w:rsid w:val="00400B74"/>
    <w:rsid w:val="0040201F"/>
    <w:rsid w:val="00412C90"/>
    <w:rsid w:val="00417144"/>
    <w:rsid w:val="00421A08"/>
    <w:rsid w:val="0042749A"/>
    <w:rsid w:val="00427D5D"/>
    <w:rsid w:val="0046296B"/>
    <w:rsid w:val="0047261B"/>
    <w:rsid w:val="004C621A"/>
    <w:rsid w:val="004C669A"/>
    <w:rsid w:val="004D3BB1"/>
    <w:rsid w:val="004D771E"/>
    <w:rsid w:val="004E35A1"/>
    <w:rsid w:val="0051134F"/>
    <w:rsid w:val="00521052"/>
    <w:rsid w:val="00525F90"/>
    <w:rsid w:val="00525FFD"/>
    <w:rsid w:val="0055323C"/>
    <w:rsid w:val="00561813"/>
    <w:rsid w:val="00567572"/>
    <w:rsid w:val="00572293"/>
    <w:rsid w:val="00575358"/>
    <w:rsid w:val="00584481"/>
    <w:rsid w:val="005956C6"/>
    <w:rsid w:val="005B6994"/>
    <w:rsid w:val="005D084F"/>
    <w:rsid w:val="005E5DC6"/>
    <w:rsid w:val="00627A2B"/>
    <w:rsid w:val="0063093D"/>
    <w:rsid w:val="00632E1F"/>
    <w:rsid w:val="00634A96"/>
    <w:rsid w:val="0064200E"/>
    <w:rsid w:val="006702B2"/>
    <w:rsid w:val="00673DAF"/>
    <w:rsid w:val="00677731"/>
    <w:rsid w:val="00682DC6"/>
    <w:rsid w:val="00690EB3"/>
    <w:rsid w:val="006D115F"/>
    <w:rsid w:val="006D796E"/>
    <w:rsid w:val="006E2F0A"/>
    <w:rsid w:val="006E5F9A"/>
    <w:rsid w:val="006E7CA0"/>
    <w:rsid w:val="007136F4"/>
    <w:rsid w:val="00720575"/>
    <w:rsid w:val="00735398"/>
    <w:rsid w:val="00735981"/>
    <w:rsid w:val="0075159B"/>
    <w:rsid w:val="007518A2"/>
    <w:rsid w:val="0077379F"/>
    <w:rsid w:val="007922F5"/>
    <w:rsid w:val="007A2935"/>
    <w:rsid w:val="007B32A6"/>
    <w:rsid w:val="007C31B0"/>
    <w:rsid w:val="007C3DC6"/>
    <w:rsid w:val="008168C0"/>
    <w:rsid w:val="00816FC6"/>
    <w:rsid w:val="00850BC3"/>
    <w:rsid w:val="00852878"/>
    <w:rsid w:val="008731E3"/>
    <w:rsid w:val="008814B2"/>
    <w:rsid w:val="0089548F"/>
    <w:rsid w:val="008A7F60"/>
    <w:rsid w:val="008C005D"/>
    <w:rsid w:val="008C493A"/>
    <w:rsid w:val="008E087C"/>
    <w:rsid w:val="008E2829"/>
    <w:rsid w:val="008F618B"/>
    <w:rsid w:val="0090437F"/>
    <w:rsid w:val="00917C89"/>
    <w:rsid w:val="009276AD"/>
    <w:rsid w:val="00934E7E"/>
    <w:rsid w:val="00940B5A"/>
    <w:rsid w:val="00944373"/>
    <w:rsid w:val="00944AA3"/>
    <w:rsid w:val="00951088"/>
    <w:rsid w:val="00951191"/>
    <w:rsid w:val="00975F23"/>
    <w:rsid w:val="00976936"/>
    <w:rsid w:val="009A530F"/>
    <w:rsid w:val="009E4E9F"/>
    <w:rsid w:val="009E54CE"/>
    <w:rsid w:val="009F2378"/>
    <w:rsid w:val="009F772B"/>
    <w:rsid w:val="00A0382F"/>
    <w:rsid w:val="00A0781E"/>
    <w:rsid w:val="00A110FD"/>
    <w:rsid w:val="00A457D7"/>
    <w:rsid w:val="00A612E8"/>
    <w:rsid w:val="00A80283"/>
    <w:rsid w:val="00A80507"/>
    <w:rsid w:val="00A84C19"/>
    <w:rsid w:val="00AB72E9"/>
    <w:rsid w:val="00AC1FF6"/>
    <w:rsid w:val="00AD1F0F"/>
    <w:rsid w:val="00AD42F2"/>
    <w:rsid w:val="00AE127F"/>
    <w:rsid w:val="00AE4C3A"/>
    <w:rsid w:val="00AF7ECE"/>
    <w:rsid w:val="00B512EB"/>
    <w:rsid w:val="00B55D4D"/>
    <w:rsid w:val="00B60EBA"/>
    <w:rsid w:val="00B62B8B"/>
    <w:rsid w:val="00B677AB"/>
    <w:rsid w:val="00B744B5"/>
    <w:rsid w:val="00B95975"/>
    <w:rsid w:val="00BC117B"/>
    <w:rsid w:val="00BC6915"/>
    <w:rsid w:val="00BD2120"/>
    <w:rsid w:val="00BD2971"/>
    <w:rsid w:val="00BD67D5"/>
    <w:rsid w:val="00BF6528"/>
    <w:rsid w:val="00C06115"/>
    <w:rsid w:val="00C15AE9"/>
    <w:rsid w:val="00C201B6"/>
    <w:rsid w:val="00C219FA"/>
    <w:rsid w:val="00C30DD7"/>
    <w:rsid w:val="00C35630"/>
    <w:rsid w:val="00C40B84"/>
    <w:rsid w:val="00C45FD8"/>
    <w:rsid w:val="00C5529B"/>
    <w:rsid w:val="00C6082A"/>
    <w:rsid w:val="00C60902"/>
    <w:rsid w:val="00C65E3A"/>
    <w:rsid w:val="00CA48E1"/>
    <w:rsid w:val="00CD22F9"/>
    <w:rsid w:val="00CF0BC1"/>
    <w:rsid w:val="00D00452"/>
    <w:rsid w:val="00D117EA"/>
    <w:rsid w:val="00D1200C"/>
    <w:rsid w:val="00D21727"/>
    <w:rsid w:val="00D352B7"/>
    <w:rsid w:val="00D4066A"/>
    <w:rsid w:val="00D40D89"/>
    <w:rsid w:val="00D41052"/>
    <w:rsid w:val="00D533A9"/>
    <w:rsid w:val="00D56FBB"/>
    <w:rsid w:val="00D82BFF"/>
    <w:rsid w:val="00DA31B5"/>
    <w:rsid w:val="00DA7DE2"/>
    <w:rsid w:val="00DC319F"/>
    <w:rsid w:val="00DF53EF"/>
    <w:rsid w:val="00E040E8"/>
    <w:rsid w:val="00E2157F"/>
    <w:rsid w:val="00E42679"/>
    <w:rsid w:val="00E441A4"/>
    <w:rsid w:val="00E67F6C"/>
    <w:rsid w:val="00E7010D"/>
    <w:rsid w:val="00E8769C"/>
    <w:rsid w:val="00E900F8"/>
    <w:rsid w:val="00EA2128"/>
    <w:rsid w:val="00EC5DAC"/>
    <w:rsid w:val="00EE70F2"/>
    <w:rsid w:val="00EF5946"/>
    <w:rsid w:val="00F061B1"/>
    <w:rsid w:val="00F15298"/>
    <w:rsid w:val="00F3161D"/>
    <w:rsid w:val="00F41C1D"/>
    <w:rsid w:val="00F455A2"/>
    <w:rsid w:val="00F47F18"/>
    <w:rsid w:val="00F5219A"/>
    <w:rsid w:val="00F65831"/>
    <w:rsid w:val="00F73AB9"/>
    <w:rsid w:val="00F74D62"/>
    <w:rsid w:val="00F77900"/>
    <w:rsid w:val="00F856C0"/>
    <w:rsid w:val="00F93481"/>
    <w:rsid w:val="00FB303F"/>
    <w:rsid w:val="00FE2DBA"/>
    <w:rsid w:val="00FE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4AC73"/>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 w:type="paragraph" w:styleId="aa">
    <w:name w:val="List Paragraph"/>
    <w:basedOn w:val="a"/>
    <w:uiPriority w:val="34"/>
    <w:qFormat/>
    <w:rsid w:val="00C061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89946">
      <w:bodyDiv w:val="1"/>
      <w:marLeft w:val="0"/>
      <w:marRight w:val="0"/>
      <w:marTop w:val="0"/>
      <w:marBottom w:val="0"/>
      <w:divBdr>
        <w:top w:val="none" w:sz="0" w:space="0" w:color="auto"/>
        <w:left w:val="none" w:sz="0" w:space="0" w:color="auto"/>
        <w:bottom w:val="none" w:sz="0" w:space="0" w:color="auto"/>
        <w:right w:val="none" w:sz="0" w:space="0" w:color="auto"/>
      </w:divBdr>
    </w:div>
    <w:div w:id="234895576">
      <w:bodyDiv w:val="1"/>
      <w:marLeft w:val="0"/>
      <w:marRight w:val="0"/>
      <w:marTop w:val="0"/>
      <w:marBottom w:val="0"/>
      <w:divBdr>
        <w:top w:val="none" w:sz="0" w:space="0" w:color="auto"/>
        <w:left w:val="none" w:sz="0" w:space="0" w:color="auto"/>
        <w:bottom w:val="none" w:sz="0" w:space="0" w:color="auto"/>
        <w:right w:val="none" w:sz="0" w:space="0" w:color="auto"/>
      </w:divBdr>
    </w:div>
    <w:div w:id="514685775">
      <w:bodyDiv w:val="1"/>
      <w:marLeft w:val="0"/>
      <w:marRight w:val="0"/>
      <w:marTop w:val="0"/>
      <w:marBottom w:val="0"/>
      <w:divBdr>
        <w:top w:val="none" w:sz="0" w:space="0" w:color="auto"/>
        <w:left w:val="none" w:sz="0" w:space="0" w:color="auto"/>
        <w:bottom w:val="none" w:sz="0" w:space="0" w:color="auto"/>
        <w:right w:val="none" w:sz="0" w:space="0" w:color="auto"/>
      </w:divBdr>
    </w:div>
    <w:div w:id="198661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E552A-545B-4EA1-A5F6-306ECC147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11</cp:revision>
  <cp:lastPrinted>2021-08-30T02:36:00Z</cp:lastPrinted>
  <dcterms:created xsi:type="dcterms:W3CDTF">2023-04-11T09:15:00Z</dcterms:created>
  <dcterms:modified xsi:type="dcterms:W3CDTF">2023-04-11T23:53:00Z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