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5446" w:type="dxa"/>
        <w:tblLook w:val="04A0" w:firstRow="1" w:lastRow="0" w:firstColumn="1" w:lastColumn="0" w:noHBand="0" w:noVBand="1"/>
      </w:tblPr>
      <w:tblGrid>
        <w:gridCol w:w="462"/>
        <w:gridCol w:w="136"/>
        <w:gridCol w:w="914"/>
        <w:gridCol w:w="468"/>
        <w:gridCol w:w="1276"/>
        <w:gridCol w:w="556"/>
        <w:gridCol w:w="2302"/>
        <w:gridCol w:w="2302"/>
        <w:gridCol w:w="2303"/>
        <w:gridCol w:w="2303"/>
        <w:gridCol w:w="850"/>
        <w:gridCol w:w="1574"/>
      </w:tblGrid>
      <w:tr w:rsidR="00567572" w14:paraId="5375DCA5" w14:textId="77777777" w:rsidTr="00A47429">
        <w:tc>
          <w:tcPr>
            <w:tcW w:w="1980" w:type="dxa"/>
            <w:gridSpan w:val="4"/>
            <w:shd w:val="clear" w:color="auto" w:fill="D9D9D9" w:themeFill="background1" w:themeFillShade="D9"/>
          </w:tcPr>
          <w:p w14:paraId="3F7C5A3A" w14:textId="0603EE61" w:rsidR="00DA7DE2" w:rsidRPr="00DA7DE2" w:rsidRDefault="003E64AC" w:rsidP="00F776E1">
            <w:pPr>
              <w:jc w:val="center"/>
              <w:rPr>
                <w:sz w:val="13"/>
              </w:rPr>
            </w:pPr>
            <w:r w:rsidRPr="00F776E1">
              <w:rPr>
                <w:rFonts w:hint="eastAsia"/>
              </w:rPr>
              <w:t>1</w:t>
            </w:r>
            <w:r w:rsidR="00F776E1">
              <w:rPr>
                <w:rFonts w:hint="eastAsia"/>
              </w:rPr>
              <w:t>・２</w:t>
            </w:r>
            <w:r w:rsidR="00852878" w:rsidRPr="00F776E1">
              <w:rPr>
                <w:rFonts w:hint="eastAsia"/>
              </w:rPr>
              <w:t>年</w:t>
            </w:r>
          </w:p>
        </w:tc>
        <w:tc>
          <w:tcPr>
            <w:tcW w:w="11892" w:type="dxa"/>
            <w:gridSpan w:val="7"/>
          </w:tcPr>
          <w:p w14:paraId="209E43E1" w14:textId="77777777" w:rsidR="00567572" w:rsidRDefault="003E64AC" w:rsidP="00D533A9">
            <w:pPr>
              <w:jc w:val="center"/>
            </w:pPr>
            <w:r>
              <w:rPr>
                <w:rFonts w:hint="eastAsia"/>
              </w:rPr>
              <w:t>ボール運動系　ベースボール型　キックベースボール（６時間）</w:t>
            </w:r>
          </w:p>
        </w:tc>
        <w:tc>
          <w:tcPr>
            <w:tcW w:w="1574" w:type="dxa"/>
            <w:shd w:val="clear" w:color="auto" w:fill="D9D9D9" w:themeFill="background1" w:themeFillShade="D9"/>
          </w:tcPr>
          <w:p w14:paraId="729EDC49" w14:textId="77777777" w:rsidR="00567572" w:rsidRDefault="003E64AC" w:rsidP="00852878">
            <w:pPr>
              <w:jc w:val="center"/>
            </w:pPr>
            <w:r>
              <w:rPr>
                <w:rFonts w:hint="eastAsia"/>
              </w:rPr>
              <w:t>運動場</w:t>
            </w:r>
          </w:p>
        </w:tc>
      </w:tr>
      <w:tr w:rsidR="009D47B8" w14:paraId="7AF97982" w14:textId="77777777" w:rsidTr="00A47429">
        <w:trPr>
          <w:trHeight w:val="70"/>
        </w:trPr>
        <w:tc>
          <w:tcPr>
            <w:tcW w:w="462" w:type="dxa"/>
            <w:vMerge w:val="restart"/>
            <w:textDirection w:val="tbRlV"/>
          </w:tcPr>
          <w:p w14:paraId="6B9E9728" w14:textId="77777777" w:rsidR="009D47B8" w:rsidRDefault="009D47B8" w:rsidP="00BF6528">
            <w:pPr>
              <w:spacing w:line="240" w:lineRule="exact"/>
              <w:ind w:left="113" w:right="113"/>
              <w:jc w:val="center"/>
            </w:pPr>
            <w:r>
              <w:rPr>
                <w:rFonts w:hint="eastAsia"/>
              </w:rPr>
              <w:t>単元目標</w:t>
            </w:r>
          </w:p>
        </w:tc>
        <w:tc>
          <w:tcPr>
            <w:tcW w:w="2794" w:type="dxa"/>
            <w:gridSpan w:val="4"/>
            <w:vAlign w:val="center"/>
          </w:tcPr>
          <w:p w14:paraId="3E19C4FB" w14:textId="77777777" w:rsidR="009D47B8" w:rsidRDefault="009D47B8" w:rsidP="00567572">
            <w:pPr>
              <w:jc w:val="center"/>
            </w:pPr>
            <w:r>
              <w:rPr>
                <w:rFonts w:hint="eastAsia"/>
              </w:rPr>
              <w:t>知識及び技能</w:t>
            </w:r>
          </w:p>
        </w:tc>
        <w:tc>
          <w:tcPr>
            <w:tcW w:w="12190" w:type="dxa"/>
            <w:gridSpan w:val="7"/>
          </w:tcPr>
          <w:p w14:paraId="7DA696F0" w14:textId="77777777" w:rsidR="009D47B8" w:rsidRDefault="009D47B8" w:rsidP="00B744B5">
            <w:pPr>
              <w:spacing w:line="300" w:lineRule="exact"/>
            </w:pPr>
            <w:r>
              <w:rPr>
                <w:rFonts w:hint="eastAsia"/>
              </w:rPr>
              <w:t>簡単なボール操作と得点を取ったり、防いだりする動きによって、キックベースボールをすることができるようにする。</w:t>
            </w:r>
          </w:p>
        </w:tc>
      </w:tr>
      <w:tr w:rsidR="00F776E1" w14:paraId="0425B0EF" w14:textId="77777777" w:rsidTr="00A47429">
        <w:trPr>
          <w:trHeight w:val="422"/>
        </w:trPr>
        <w:tc>
          <w:tcPr>
            <w:tcW w:w="462" w:type="dxa"/>
            <w:vMerge/>
          </w:tcPr>
          <w:p w14:paraId="4FB76809" w14:textId="77777777" w:rsidR="00F776E1" w:rsidRDefault="00F776E1" w:rsidP="00BF6528">
            <w:pPr>
              <w:spacing w:line="240" w:lineRule="exact"/>
              <w:jc w:val="center"/>
            </w:pPr>
          </w:p>
        </w:tc>
        <w:tc>
          <w:tcPr>
            <w:tcW w:w="2794" w:type="dxa"/>
            <w:gridSpan w:val="4"/>
            <w:vAlign w:val="center"/>
          </w:tcPr>
          <w:p w14:paraId="4A1F0C31" w14:textId="77777777" w:rsidR="00F776E1" w:rsidRDefault="00F776E1" w:rsidP="00567572">
            <w:pPr>
              <w:jc w:val="center"/>
            </w:pPr>
            <w:r>
              <w:rPr>
                <w:rFonts w:hint="eastAsia"/>
              </w:rPr>
              <w:t>思考力、判断力、表現力等</w:t>
            </w:r>
          </w:p>
        </w:tc>
        <w:tc>
          <w:tcPr>
            <w:tcW w:w="12190" w:type="dxa"/>
            <w:gridSpan w:val="7"/>
          </w:tcPr>
          <w:p w14:paraId="2423955C" w14:textId="77777777" w:rsidR="00F776E1" w:rsidRDefault="00F776E1" w:rsidP="00B744B5">
            <w:pPr>
              <w:spacing w:line="300" w:lineRule="exact"/>
            </w:pPr>
            <w:r>
              <w:rPr>
                <w:rFonts w:hint="eastAsia"/>
              </w:rPr>
              <w:t>誰もが楽しくキックベースボールに参加できる規則を考え、試すとともに、考えたことを友達に伝えようとすることができるようにする。</w:t>
            </w:r>
          </w:p>
        </w:tc>
      </w:tr>
      <w:tr w:rsidR="00931847" w14:paraId="61EE6D2B" w14:textId="77777777" w:rsidTr="00A47429">
        <w:trPr>
          <w:trHeight w:val="610"/>
        </w:trPr>
        <w:tc>
          <w:tcPr>
            <w:tcW w:w="462" w:type="dxa"/>
            <w:vMerge/>
          </w:tcPr>
          <w:p w14:paraId="35017161" w14:textId="77777777" w:rsidR="00931847" w:rsidRDefault="00931847" w:rsidP="000F2FC2">
            <w:pPr>
              <w:spacing w:line="240" w:lineRule="exact"/>
              <w:jc w:val="center"/>
            </w:pPr>
          </w:p>
        </w:tc>
        <w:tc>
          <w:tcPr>
            <w:tcW w:w="2794" w:type="dxa"/>
            <w:gridSpan w:val="4"/>
            <w:vAlign w:val="center"/>
          </w:tcPr>
          <w:p w14:paraId="136764B1" w14:textId="77777777" w:rsidR="00931847" w:rsidRDefault="00931847" w:rsidP="000F2FC2">
            <w:pPr>
              <w:jc w:val="center"/>
            </w:pPr>
            <w:r>
              <w:rPr>
                <w:rFonts w:hint="eastAsia"/>
              </w:rPr>
              <w:t>学びに向かう力、人間性等</w:t>
            </w:r>
          </w:p>
        </w:tc>
        <w:tc>
          <w:tcPr>
            <w:tcW w:w="12190" w:type="dxa"/>
            <w:gridSpan w:val="7"/>
          </w:tcPr>
          <w:p w14:paraId="008E9499" w14:textId="77777777" w:rsidR="00931847" w:rsidRPr="00EC6DD7" w:rsidRDefault="00931847" w:rsidP="00EC6DD7">
            <w:pPr>
              <w:spacing w:line="300" w:lineRule="exact"/>
              <w:rPr>
                <w:sz w:val="18"/>
              </w:rPr>
            </w:pPr>
            <w:r w:rsidRPr="00EC6DD7">
              <w:rPr>
                <w:rFonts w:hint="eastAsia"/>
                <w:sz w:val="18"/>
              </w:rPr>
              <w:t>運動遊びに進んで取り組み、きそくを守ってだれとでも仲良くゲームに取り組んだり、勝敗を受け入れたりすることができるようにする。</w:t>
            </w:r>
          </w:p>
          <w:p w14:paraId="78E77131" w14:textId="77777777" w:rsidR="00931847" w:rsidRPr="00EC6DD7" w:rsidRDefault="00931847" w:rsidP="000F2FC2">
            <w:pPr>
              <w:spacing w:line="300" w:lineRule="exact"/>
              <w:rPr>
                <w:sz w:val="18"/>
              </w:rPr>
            </w:pPr>
            <w:r>
              <w:rPr>
                <w:rFonts w:hint="eastAsia"/>
              </w:rPr>
              <w:t>場の安全に気を付けることができるようにする。</w:t>
            </w:r>
          </w:p>
        </w:tc>
      </w:tr>
      <w:tr w:rsidR="00A66209" w14:paraId="320DB9E5" w14:textId="77777777" w:rsidTr="00A47429">
        <w:trPr>
          <w:trHeight w:val="324"/>
        </w:trPr>
        <w:tc>
          <w:tcPr>
            <w:tcW w:w="598" w:type="dxa"/>
            <w:gridSpan w:val="2"/>
          </w:tcPr>
          <w:p w14:paraId="12DF067B" w14:textId="77777777" w:rsidR="00A66209" w:rsidRDefault="00A66209" w:rsidP="000F2FC2">
            <w:pPr>
              <w:spacing w:line="240" w:lineRule="exact"/>
              <w:jc w:val="center"/>
            </w:pPr>
          </w:p>
        </w:tc>
        <w:tc>
          <w:tcPr>
            <w:tcW w:w="914" w:type="dxa"/>
          </w:tcPr>
          <w:p w14:paraId="110859D4" w14:textId="77777777" w:rsidR="00A66209" w:rsidRDefault="00A66209" w:rsidP="000F2FC2">
            <w:pPr>
              <w:jc w:val="center"/>
            </w:pPr>
            <w:r w:rsidRPr="00D56FBB">
              <w:rPr>
                <w:rFonts w:hint="eastAsia"/>
                <w:sz w:val="16"/>
              </w:rPr>
              <w:t>時間</w:t>
            </w:r>
          </w:p>
        </w:tc>
        <w:tc>
          <w:tcPr>
            <w:tcW w:w="2300" w:type="dxa"/>
            <w:gridSpan w:val="3"/>
          </w:tcPr>
          <w:p w14:paraId="086AD5E3" w14:textId="77777777" w:rsidR="00A66209" w:rsidRDefault="00A66209" w:rsidP="000F2FC2">
            <w:pPr>
              <w:jc w:val="center"/>
            </w:pPr>
            <w:r>
              <w:rPr>
                <w:rFonts w:hint="eastAsia"/>
              </w:rPr>
              <w:t>１</w:t>
            </w:r>
          </w:p>
        </w:tc>
        <w:tc>
          <w:tcPr>
            <w:tcW w:w="2302" w:type="dxa"/>
          </w:tcPr>
          <w:p w14:paraId="059C1DF7" w14:textId="77777777" w:rsidR="00A66209" w:rsidRDefault="00A66209" w:rsidP="000F2FC2">
            <w:pPr>
              <w:jc w:val="center"/>
            </w:pPr>
            <w:r>
              <w:rPr>
                <w:rFonts w:hint="eastAsia"/>
              </w:rPr>
              <w:t>２</w:t>
            </w:r>
          </w:p>
        </w:tc>
        <w:tc>
          <w:tcPr>
            <w:tcW w:w="2302" w:type="dxa"/>
          </w:tcPr>
          <w:p w14:paraId="51363E8F" w14:textId="77777777" w:rsidR="00A66209" w:rsidRDefault="00A66209" w:rsidP="000F2FC2">
            <w:pPr>
              <w:jc w:val="center"/>
            </w:pPr>
            <w:r>
              <w:rPr>
                <w:rFonts w:hint="eastAsia"/>
              </w:rPr>
              <w:t>３</w:t>
            </w:r>
          </w:p>
        </w:tc>
        <w:tc>
          <w:tcPr>
            <w:tcW w:w="2303" w:type="dxa"/>
          </w:tcPr>
          <w:p w14:paraId="290AC5C6" w14:textId="77777777" w:rsidR="00A66209" w:rsidRDefault="00A66209" w:rsidP="000F2FC2">
            <w:pPr>
              <w:jc w:val="center"/>
            </w:pPr>
            <w:r>
              <w:rPr>
                <w:rFonts w:hint="eastAsia"/>
              </w:rPr>
              <w:t>４</w:t>
            </w:r>
          </w:p>
        </w:tc>
        <w:tc>
          <w:tcPr>
            <w:tcW w:w="2303" w:type="dxa"/>
          </w:tcPr>
          <w:p w14:paraId="1D51FDE5" w14:textId="77777777" w:rsidR="00A66209" w:rsidRDefault="00A66209" w:rsidP="000F2FC2">
            <w:pPr>
              <w:jc w:val="center"/>
            </w:pPr>
            <w:r>
              <w:rPr>
                <w:rFonts w:hint="eastAsia"/>
              </w:rPr>
              <w:t>５</w:t>
            </w:r>
          </w:p>
        </w:tc>
        <w:tc>
          <w:tcPr>
            <w:tcW w:w="2424" w:type="dxa"/>
            <w:gridSpan w:val="2"/>
          </w:tcPr>
          <w:p w14:paraId="6D86002C" w14:textId="77777777" w:rsidR="00A66209" w:rsidRDefault="00A66209" w:rsidP="000F2FC2">
            <w:pPr>
              <w:jc w:val="center"/>
            </w:pPr>
            <w:r>
              <w:rPr>
                <w:rFonts w:hint="eastAsia"/>
              </w:rPr>
              <w:t>６</w:t>
            </w:r>
          </w:p>
        </w:tc>
      </w:tr>
      <w:tr w:rsidR="0097242E" w14:paraId="60DCE74B" w14:textId="304154AF" w:rsidTr="00A47429">
        <w:trPr>
          <w:trHeight w:val="313"/>
        </w:trPr>
        <w:tc>
          <w:tcPr>
            <w:tcW w:w="598" w:type="dxa"/>
            <w:gridSpan w:val="2"/>
            <w:vMerge w:val="restart"/>
            <w:textDirection w:val="tbRlV"/>
          </w:tcPr>
          <w:p w14:paraId="53A15A56" w14:textId="77777777" w:rsidR="0097242E" w:rsidRDefault="0097242E" w:rsidP="000F2FC2">
            <w:pPr>
              <w:spacing w:line="240" w:lineRule="exact"/>
              <w:ind w:left="113" w:right="113"/>
              <w:jc w:val="center"/>
            </w:pPr>
            <w:r>
              <w:rPr>
                <w:rFonts w:hint="eastAsia"/>
              </w:rPr>
              <w:t>学習の流れ</w:t>
            </w:r>
          </w:p>
        </w:tc>
        <w:tc>
          <w:tcPr>
            <w:tcW w:w="914" w:type="dxa"/>
            <w:vMerge w:val="restart"/>
          </w:tcPr>
          <w:p w14:paraId="70136E67" w14:textId="77777777" w:rsidR="0097242E" w:rsidRDefault="0097242E" w:rsidP="000F2FC2">
            <w:pPr>
              <w:jc w:val="right"/>
            </w:pPr>
            <w:r>
              <w:rPr>
                <w:rFonts w:hint="eastAsia"/>
              </w:rPr>
              <w:t>０</w:t>
            </w:r>
          </w:p>
          <w:p w14:paraId="347F6B77" w14:textId="77777777" w:rsidR="0097242E" w:rsidRDefault="0097242E" w:rsidP="000F2FC2">
            <w:pPr>
              <w:jc w:val="right"/>
            </w:pPr>
          </w:p>
          <w:p w14:paraId="174A8C6D" w14:textId="77777777" w:rsidR="0097242E" w:rsidRDefault="0097242E" w:rsidP="000F2FC2">
            <w:pPr>
              <w:jc w:val="right"/>
            </w:pPr>
            <w:r>
              <w:rPr>
                <w:rFonts w:hint="eastAsia"/>
              </w:rPr>
              <w:t>５</w:t>
            </w:r>
          </w:p>
          <w:p w14:paraId="21F9DD0F" w14:textId="77777777" w:rsidR="0097242E" w:rsidRDefault="0097242E" w:rsidP="000F2FC2">
            <w:pPr>
              <w:jc w:val="right"/>
            </w:pPr>
          </w:p>
          <w:p w14:paraId="09A2496A" w14:textId="77777777" w:rsidR="0097242E" w:rsidRDefault="0097242E" w:rsidP="000F2FC2">
            <w:pPr>
              <w:jc w:val="right"/>
            </w:pPr>
          </w:p>
          <w:p w14:paraId="31E72D7E" w14:textId="77777777" w:rsidR="0097242E" w:rsidRDefault="0097242E" w:rsidP="000F2FC2">
            <w:pPr>
              <w:jc w:val="right"/>
            </w:pPr>
          </w:p>
          <w:p w14:paraId="0CC90747" w14:textId="77777777" w:rsidR="0097242E" w:rsidRDefault="0097242E" w:rsidP="000F2FC2">
            <w:pPr>
              <w:jc w:val="right"/>
            </w:pPr>
          </w:p>
          <w:p w14:paraId="1728F3BB" w14:textId="77777777" w:rsidR="0097242E" w:rsidRDefault="0097242E" w:rsidP="000F2FC2">
            <w:pPr>
              <w:jc w:val="right"/>
            </w:pPr>
          </w:p>
          <w:p w14:paraId="191B049C" w14:textId="77777777" w:rsidR="0097242E" w:rsidRDefault="0097242E" w:rsidP="000F2FC2">
            <w:pPr>
              <w:jc w:val="right"/>
            </w:pPr>
          </w:p>
          <w:p w14:paraId="3C8C8693" w14:textId="77777777" w:rsidR="0097242E" w:rsidRDefault="0097242E" w:rsidP="000F2FC2">
            <w:pPr>
              <w:jc w:val="right"/>
            </w:pPr>
            <w:r>
              <w:rPr>
                <w:rFonts w:hint="eastAsia"/>
              </w:rPr>
              <w:t>２０</w:t>
            </w:r>
          </w:p>
          <w:p w14:paraId="76138E30" w14:textId="77777777" w:rsidR="0097242E" w:rsidRDefault="0097242E" w:rsidP="000F2FC2">
            <w:pPr>
              <w:jc w:val="right"/>
            </w:pPr>
          </w:p>
          <w:p w14:paraId="6742D101" w14:textId="77777777" w:rsidR="0097242E" w:rsidRDefault="0097242E" w:rsidP="000F2FC2">
            <w:pPr>
              <w:jc w:val="right"/>
            </w:pPr>
          </w:p>
          <w:p w14:paraId="09590017" w14:textId="77777777" w:rsidR="0097242E" w:rsidRDefault="0097242E" w:rsidP="000F2FC2">
            <w:pPr>
              <w:jc w:val="right"/>
            </w:pPr>
          </w:p>
          <w:p w14:paraId="366514F9" w14:textId="77777777" w:rsidR="0097242E" w:rsidRDefault="0097242E" w:rsidP="000F2FC2">
            <w:pPr>
              <w:jc w:val="right"/>
            </w:pPr>
          </w:p>
          <w:p w14:paraId="5EE26B26" w14:textId="77777777" w:rsidR="0097242E" w:rsidRDefault="0097242E" w:rsidP="000F2FC2">
            <w:pPr>
              <w:jc w:val="right"/>
            </w:pPr>
          </w:p>
          <w:p w14:paraId="2F3570B7" w14:textId="77777777" w:rsidR="0097242E" w:rsidRDefault="0097242E" w:rsidP="000F2FC2">
            <w:pPr>
              <w:jc w:val="right"/>
            </w:pPr>
          </w:p>
          <w:p w14:paraId="3031E324" w14:textId="77777777" w:rsidR="0097242E" w:rsidRDefault="0097242E" w:rsidP="000F2FC2">
            <w:pPr>
              <w:jc w:val="right"/>
            </w:pPr>
            <w:r>
              <w:rPr>
                <w:rFonts w:hint="eastAsia"/>
              </w:rPr>
              <w:t>４５</w:t>
            </w:r>
          </w:p>
        </w:tc>
        <w:tc>
          <w:tcPr>
            <w:tcW w:w="13934" w:type="dxa"/>
            <w:gridSpan w:val="9"/>
          </w:tcPr>
          <w:p w14:paraId="2AAD9940" w14:textId="77777777" w:rsidR="0097242E" w:rsidRDefault="0097242E" w:rsidP="0097242E">
            <w:pPr>
              <w:jc w:val="center"/>
            </w:pPr>
            <w:r>
              <w:rPr>
                <w:rFonts w:hint="eastAsia"/>
              </w:rPr>
              <w:t>１．整列・あいさつ　　　２．準備運動　　　３．めあての確認</w:t>
            </w:r>
          </w:p>
        </w:tc>
      </w:tr>
      <w:tr w:rsidR="00A66209" w14:paraId="697B3935" w14:textId="77777777" w:rsidTr="00A47429">
        <w:trPr>
          <w:trHeight w:val="736"/>
        </w:trPr>
        <w:tc>
          <w:tcPr>
            <w:tcW w:w="598" w:type="dxa"/>
            <w:gridSpan w:val="2"/>
            <w:vMerge/>
          </w:tcPr>
          <w:p w14:paraId="15A2072F" w14:textId="77777777" w:rsidR="00A66209" w:rsidRDefault="00A66209" w:rsidP="000F2FC2">
            <w:pPr>
              <w:spacing w:line="240" w:lineRule="exact"/>
            </w:pPr>
          </w:p>
        </w:tc>
        <w:tc>
          <w:tcPr>
            <w:tcW w:w="914" w:type="dxa"/>
            <w:vMerge/>
          </w:tcPr>
          <w:p w14:paraId="03FA4EE0" w14:textId="77777777" w:rsidR="00A66209" w:rsidRDefault="00A66209" w:rsidP="000F2FC2"/>
        </w:tc>
        <w:tc>
          <w:tcPr>
            <w:tcW w:w="2300" w:type="dxa"/>
            <w:gridSpan w:val="3"/>
            <w:shd w:val="clear" w:color="auto" w:fill="D9D9D9" w:themeFill="background1" w:themeFillShade="D9"/>
          </w:tcPr>
          <w:p w14:paraId="34B08EB7" w14:textId="77777777" w:rsidR="00A66209" w:rsidRPr="00852878" w:rsidRDefault="00A66209" w:rsidP="000F2FC2">
            <w:pPr>
              <w:spacing w:line="200" w:lineRule="exact"/>
              <w:rPr>
                <w:sz w:val="18"/>
              </w:rPr>
            </w:pPr>
            <w:r w:rsidRPr="00852878">
              <w:rPr>
                <w:rFonts w:hint="eastAsia"/>
                <w:sz w:val="18"/>
              </w:rPr>
              <w:t>【めあて】</w:t>
            </w:r>
          </w:p>
          <w:p w14:paraId="745FC3D1" w14:textId="77777777" w:rsidR="00A66209" w:rsidRPr="00852878" w:rsidRDefault="00A66209" w:rsidP="000F2FC2">
            <w:pPr>
              <w:spacing w:line="240" w:lineRule="exact"/>
              <w:rPr>
                <w:sz w:val="18"/>
              </w:rPr>
            </w:pPr>
            <w:r w:rsidRPr="00BC6915">
              <w:rPr>
                <w:rFonts w:hint="eastAsia"/>
                <w:sz w:val="16"/>
              </w:rPr>
              <w:t>単元の目標と学習の流れを確認しよう。</w:t>
            </w:r>
          </w:p>
        </w:tc>
        <w:tc>
          <w:tcPr>
            <w:tcW w:w="2302" w:type="dxa"/>
            <w:shd w:val="clear" w:color="auto" w:fill="D9D9D9" w:themeFill="background1" w:themeFillShade="D9"/>
          </w:tcPr>
          <w:p w14:paraId="18E811C1" w14:textId="77777777" w:rsidR="00A66209" w:rsidRDefault="00A66209" w:rsidP="000F2FC2">
            <w:pPr>
              <w:spacing w:line="240" w:lineRule="exact"/>
              <w:rPr>
                <w:sz w:val="18"/>
              </w:rPr>
            </w:pPr>
            <w:r w:rsidRPr="00852878">
              <w:rPr>
                <w:rFonts w:hint="eastAsia"/>
                <w:sz w:val="18"/>
              </w:rPr>
              <w:t>【めあて】</w:t>
            </w:r>
          </w:p>
          <w:p w14:paraId="19FDD116" w14:textId="6CD0031D" w:rsidR="00A66209" w:rsidRPr="00852878" w:rsidRDefault="00A66209" w:rsidP="000F2FC2">
            <w:pPr>
              <w:spacing w:line="240" w:lineRule="exact"/>
              <w:rPr>
                <w:sz w:val="18"/>
              </w:rPr>
            </w:pPr>
            <w:r>
              <w:rPr>
                <w:rFonts w:hint="eastAsia"/>
                <w:sz w:val="18"/>
              </w:rPr>
              <w:t>ボールのけり方を考えてみよう。</w:t>
            </w:r>
          </w:p>
        </w:tc>
        <w:tc>
          <w:tcPr>
            <w:tcW w:w="2302" w:type="dxa"/>
            <w:shd w:val="clear" w:color="auto" w:fill="D9D9D9" w:themeFill="background1" w:themeFillShade="D9"/>
          </w:tcPr>
          <w:p w14:paraId="394B06C5" w14:textId="77777777" w:rsidR="00A66209" w:rsidRDefault="00A66209" w:rsidP="000F2FC2">
            <w:pPr>
              <w:spacing w:line="240" w:lineRule="exact"/>
              <w:rPr>
                <w:sz w:val="18"/>
              </w:rPr>
            </w:pPr>
            <w:r w:rsidRPr="00852878">
              <w:rPr>
                <w:rFonts w:hint="eastAsia"/>
                <w:sz w:val="18"/>
              </w:rPr>
              <w:t>【めあて】</w:t>
            </w:r>
          </w:p>
          <w:p w14:paraId="0E4F7BE0" w14:textId="77777777" w:rsidR="00A66209" w:rsidRPr="00852878" w:rsidRDefault="00A66209" w:rsidP="000F2FC2">
            <w:pPr>
              <w:spacing w:line="240" w:lineRule="exact"/>
              <w:rPr>
                <w:sz w:val="18"/>
              </w:rPr>
            </w:pPr>
            <w:r>
              <w:rPr>
                <w:rFonts w:hint="eastAsia"/>
                <w:sz w:val="18"/>
              </w:rPr>
              <w:t>ボールの取り方を考えてみよう。</w:t>
            </w:r>
          </w:p>
        </w:tc>
        <w:tc>
          <w:tcPr>
            <w:tcW w:w="2303" w:type="dxa"/>
            <w:shd w:val="clear" w:color="auto" w:fill="D9D9D9" w:themeFill="background1" w:themeFillShade="D9"/>
          </w:tcPr>
          <w:p w14:paraId="1A4FFEB8" w14:textId="77777777" w:rsidR="00A66209" w:rsidRDefault="00A66209" w:rsidP="000F2FC2">
            <w:pPr>
              <w:spacing w:line="240" w:lineRule="exact"/>
              <w:rPr>
                <w:sz w:val="18"/>
              </w:rPr>
            </w:pPr>
            <w:r w:rsidRPr="00852878">
              <w:rPr>
                <w:rFonts w:hint="eastAsia"/>
                <w:sz w:val="18"/>
              </w:rPr>
              <w:t>【めあて】</w:t>
            </w:r>
          </w:p>
          <w:p w14:paraId="09EB911E" w14:textId="77777777" w:rsidR="00A66209" w:rsidRPr="00852878" w:rsidRDefault="00A66209" w:rsidP="000F2FC2">
            <w:pPr>
              <w:spacing w:line="240" w:lineRule="exact"/>
              <w:rPr>
                <w:sz w:val="18"/>
              </w:rPr>
            </w:pPr>
            <w:r w:rsidRPr="00A66209">
              <w:rPr>
                <w:rFonts w:hint="eastAsia"/>
                <w:sz w:val="16"/>
                <w:szCs w:val="22"/>
              </w:rPr>
              <w:t>きそくを工夫してキックベースボールをしてみよう。</w:t>
            </w:r>
          </w:p>
        </w:tc>
        <w:tc>
          <w:tcPr>
            <w:tcW w:w="2303" w:type="dxa"/>
            <w:shd w:val="clear" w:color="auto" w:fill="D9D9D9" w:themeFill="background1" w:themeFillShade="D9"/>
          </w:tcPr>
          <w:p w14:paraId="2D2AEF2F" w14:textId="77777777" w:rsidR="00A66209" w:rsidRDefault="00A66209" w:rsidP="000F2FC2">
            <w:pPr>
              <w:spacing w:line="240" w:lineRule="exact"/>
              <w:rPr>
                <w:sz w:val="18"/>
              </w:rPr>
            </w:pPr>
            <w:r w:rsidRPr="00852878">
              <w:rPr>
                <w:rFonts w:hint="eastAsia"/>
                <w:sz w:val="18"/>
              </w:rPr>
              <w:t>【めあて】</w:t>
            </w:r>
          </w:p>
          <w:p w14:paraId="6326BC42" w14:textId="77777777" w:rsidR="00A66209" w:rsidRPr="00852878" w:rsidRDefault="00A66209" w:rsidP="000F2FC2">
            <w:pPr>
              <w:spacing w:line="240" w:lineRule="exact"/>
              <w:rPr>
                <w:sz w:val="18"/>
              </w:rPr>
            </w:pPr>
            <w:r>
              <w:rPr>
                <w:rFonts w:hint="eastAsia"/>
                <w:sz w:val="18"/>
              </w:rPr>
              <w:t>せめ方やまもり方を工夫してみよう。</w:t>
            </w:r>
          </w:p>
        </w:tc>
        <w:tc>
          <w:tcPr>
            <w:tcW w:w="2424" w:type="dxa"/>
            <w:gridSpan w:val="2"/>
            <w:shd w:val="clear" w:color="auto" w:fill="D9D9D9" w:themeFill="background1" w:themeFillShade="D9"/>
          </w:tcPr>
          <w:p w14:paraId="6011162D" w14:textId="77777777" w:rsidR="00A66209" w:rsidRDefault="00A66209" w:rsidP="000F2FC2">
            <w:pPr>
              <w:spacing w:line="240" w:lineRule="exact"/>
              <w:rPr>
                <w:sz w:val="18"/>
              </w:rPr>
            </w:pPr>
            <w:r w:rsidRPr="00852878">
              <w:rPr>
                <w:rFonts w:hint="eastAsia"/>
                <w:sz w:val="18"/>
              </w:rPr>
              <w:t>【めあて】</w:t>
            </w:r>
          </w:p>
          <w:p w14:paraId="0A8CB343" w14:textId="77777777" w:rsidR="00A66209" w:rsidRPr="00852878" w:rsidRDefault="00A66209" w:rsidP="000F2FC2">
            <w:pPr>
              <w:spacing w:line="240" w:lineRule="exact"/>
              <w:rPr>
                <w:sz w:val="18"/>
              </w:rPr>
            </w:pPr>
            <w:r>
              <w:rPr>
                <w:rFonts w:hint="eastAsia"/>
                <w:sz w:val="18"/>
              </w:rPr>
              <w:t>キックベースボール大会をしよう</w:t>
            </w:r>
          </w:p>
        </w:tc>
      </w:tr>
      <w:tr w:rsidR="00A66209" w14:paraId="04406B29" w14:textId="77777777" w:rsidTr="00A47429">
        <w:trPr>
          <w:trHeight w:val="406"/>
        </w:trPr>
        <w:tc>
          <w:tcPr>
            <w:tcW w:w="598" w:type="dxa"/>
            <w:gridSpan w:val="2"/>
            <w:vMerge/>
          </w:tcPr>
          <w:p w14:paraId="374EA70E" w14:textId="77777777" w:rsidR="00A66209" w:rsidRDefault="00A66209" w:rsidP="000F2FC2">
            <w:pPr>
              <w:spacing w:line="240" w:lineRule="exact"/>
            </w:pPr>
          </w:p>
        </w:tc>
        <w:tc>
          <w:tcPr>
            <w:tcW w:w="914" w:type="dxa"/>
            <w:vMerge/>
          </w:tcPr>
          <w:p w14:paraId="5F6BA724" w14:textId="77777777" w:rsidR="00A66209" w:rsidRDefault="00A66209" w:rsidP="000F2FC2"/>
        </w:tc>
        <w:tc>
          <w:tcPr>
            <w:tcW w:w="2300" w:type="dxa"/>
            <w:gridSpan w:val="3"/>
            <w:vMerge w:val="restart"/>
          </w:tcPr>
          <w:p w14:paraId="3FF7EEDD" w14:textId="77777777" w:rsidR="00A66209" w:rsidRPr="00BF6528" w:rsidRDefault="00A66209" w:rsidP="000F2FC2">
            <w:pPr>
              <w:spacing w:line="200" w:lineRule="exact"/>
              <w:rPr>
                <w:b/>
                <w:sz w:val="14"/>
              </w:rPr>
            </w:pPr>
            <w:r w:rsidRPr="00BF6528">
              <w:rPr>
                <w:rFonts w:hint="eastAsia"/>
                <w:b/>
                <w:sz w:val="18"/>
              </w:rPr>
              <w:t xml:space="preserve">４ </w:t>
            </w:r>
            <w:r w:rsidRPr="00BF6528">
              <w:rPr>
                <w:rFonts w:hint="eastAsia"/>
                <w:b/>
                <w:sz w:val="14"/>
              </w:rPr>
              <w:t>オリエンテーション</w:t>
            </w:r>
          </w:p>
          <w:p w14:paraId="25936582" w14:textId="77777777" w:rsidR="00A66209" w:rsidRPr="003150F7" w:rsidRDefault="00A66209" w:rsidP="000F2FC2">
            <w:pPr>
              <w:spacing w:line="200" w:lineRule="exact"/>
              <w:ind w:firstLineChars="100" w:firstLine="180"/>
              <w:rPr>
                <w:sz w:val="18"/>
              </w:rPr>
            </w:pPr>
            <w:r w:rsidRPr="003150F7">
              <w:rPr>
                <w:rFonts w:hint="eastAsia"/>
                <w:sz w:val="18"/>
              </w:rPr>
              <w:t>・学習の進め方</w:t>
            </w:r>
          </w:p>
          <w:p w14:paraId="22AA022C" w14:textId="77777777" w:rsidR="00A66209" w:rsidRPr="003150F7" w:rsidRDefault="00A66209" w:rsidP="000F2FC2">
            <w:pPr>
              <w:spacing w:line="200" w:lineRule="exact"/>
              <w:ind w:firstLineChars="100" w:firstLine="180"/>
              <w:rPr>
                <w:sz w:val="18"/>
              </w:rPr>
            </w:pPr>
            <w:r w:rsidRPr="003150F7">
              <w:rPr>
                <w:rFonts w:hint="eastAsia"/>
                <w:sz w:val="18"/>
              </w:rPr>
              <w:t>・１時間の流れ</w:t>
            </w:r>
          </w:p>
          <w:p w14:paraId="6F221292" w14:textId="77777777" w:rsidR="00A66209" w:rsidRPr="003150F7" w:rsidRDefault="00A66209" w:rsidP="000F2FC2">
            <w:pPr>
              <w:spacing w:line="200" w:lineRule="exact"/>
              <w:ind w:firstLineChars="100" w:firstLine="180"/>
              <w:rPr>
                <w:sz w:val="18"/>
              </w:rPr>
            </w:pPr>
            <w:r w:rsidRPr="003150F7">
              <w:rPr>
                <w:rFonts w:hint="eastAsia"/>
                <w:sz w:val="18"/>
              </w:rPr>
              <w:t>・場づくり</w:t>
            </w:r>
          </w:p>
          <w:p w14:paraId="092F5AE9" w14:textId="77777777" w:rsidR="00A66209" w:rsidRPr="003150F7" w:rsidRDefault="00A66209" w:rsidP="000F2FC2">
            <w:pPr>
              <w:spacing w:line="200" w:lineRule="exact"/>
              <w:ind w:firstLineChars="100" w:firstLine="180"/>
              <w:rPr>
                <w:sz w:val="18"/>
              </w:rPr>
            </w:pPr>
            <w:r>
              <w:rPr>
                <w:rFonts w:hint="eastAsia"/>
                <w:sz w:val="18"/>
              </w:rPr>
              <w:t>・規則</w:t>
            </w:r>
          </w:p>
          <w:p w14:paraId="78BF5776" w14:textId="77777777" w:rsidR="00A66209" w:rsidRPr="003150F7" w:rsidRDefault="00A66209" w:rsidP="000F2FC2">
            <w:pPr>
              <w:spacing w:line="200" w:lineRule="exact"/>
              <w:ind w:firstLineChars="100" w:firstLine="180"/>
              <w:rPr>
                <w:sz w:val="18"/>
              </w:rPr>
            </w:pPr>
            <w:r w:rsidRPr="003150F7">
              <w:rPr>
                <w:rFonts w:hint="eastAsia"/>
                <w:sz w:val="18"/>
              </w:rPr>
              <w:t>・グループ</w:t>
            </w:r>
          </w:p>
          <w:p w14:paraId="5F8B3A42" w14:textId="77777777" w:rsidR="00A66209" w:rsidRDefault="00A66209" w:rsidP="000F2FC2">
            <w:pPr>
              <w:spacing w:line="200" w:lineRule="exact"/>
              <w:rPr>
                <w:sz w:val="18"/>
              </w:rPr>
            </w:pPr>
          </w:p>
          <w:p w14:paraId="7B46E17F" w14:textId="77777777" w:rsidR="00A66209" w:rsidRPr="00BF6528" w:rsidRDefault="00A66209" w:rsidP="000F2FC2">
            <w:pPr>
              <w:spacing w:line="200" w:lineRule="exact"/>
              <w:rPr>
                <w:b/>
                <w:sz w:val="18"/>
              </w:rPr>
            </w:pPr>
            <w:r w:rsidRPr="00BF6528">
              <w:rPr>
                <w:rFonts w:hint="eastAsia"/>
                <w:b/>
                <w:sz w:val="18"/>
              </w:rPr>
              <w:t>５　基礎感覚運動</w:t>
            </w:r>
          </w:p>
          <w:p w14:paraId="6945B813" w14:textId="77777777" w:rsidR="00A66209" w:rsidRDefault="00A66209" w:rsidP="000F2FC2">
            <w:pPr>
              <w:spacing w:line="200" w:lineRule="exact"/>
              <w:ind w:firstLineChars="100" w:firstLine="160"/>
              <w:rPr>
                <w:sz w:val="16"/>
              </w:rPr>
            </w:pPr>
            <w:r w:rsidRPr="00F77900">
              <w:rPr>
                <w:rFonts w:hint="eastAsia"/>
                <w:sz w:val="16"/>
              </w:rPr>
              <w:t>・</w:t>
            </w:r>
            <w:r>
              <w:rPr>
                <w:rFonts w:hint="eastAsia"/>
                <w:sz w:val="16"/>
              </w:rPr>
              <w:t>ボールくぐらせ</w:t>
            </w:r>
          </w:p>
          <w:p w14:paraId="32B3A352" w14:textId="77777777" w:rsidR="00A66209" w:rsidRDefault="00A66209" w:rsidP="000F2FC2">
            <w:pPr>
              <w:spacing w:line="200" w:lineRule="exact"/>
              <w:ind w:firstLineChars="100" w:firstLine="160"/>
              <w:rPr>
                <w:sz w:val="16"/>
              </w:rPr>
            </w:pPr>
            <w:r>
              <w:rPr>
                <w:rFonts w:hint="eastAsia"/>
                <w:sz w:val="16"/>
              </w:rPr>
              <w:t>・１対１パス</w:t>
            </w:r>
          </w:p>
          <w:p w14:paraId="308D4247" w14:textId="0C2293F5" w:rsidR="00A66209" w:rsidRDefault="00A66209" w:rsidP="000F2FC2">
            <w:pPr>
              <w:spacing w:line="200" w:lineRule="exact"/>
              <w:ind w:firstLineChars="100" w:firstLine="160"/>
              <w:rPr>
                <w:sz w:val="16"/>
              </w:rPr>
            </w:pPr>
            <w:r>
              <w:rPr>
                <w:rFonts w:hint="eastAsia"/>
                <w:sz w:val="16"/>
              </w:rPr>
              <w:t>・折り返しドリブル</w:t>
            </w:r>
          </w:p>
          <w:p w14:paraId="36346E31" w14:textId="1AFFABC7" w:rsidR="00A66209" w:rsidRPr="00F77900" w:rsidRDefault="00A66209" w:rsidP="00C01A2B">
            <w:pPr>
              <w:spacing w:line="200" w:lineRule="exact"/>
              <w:ind w:firstLineChars="200" w:firstLine="320"/>
              <w:rPr>
                <w:sz w:val="16"/>
              </w:rPr>
            </w:pPr>
            <w:r>
              <w:rPr>
                <w:rFonts w:hint="eastAsia"/>
                <w:sz w:val="16"/>
              </w:rPr>
              <w:t>リレー</w:t>
            </w:r>
          </w:p>
          <w:p w14:paraId="147423D2" w14:textId="1F35B359" w:rsidR="00A66209" w:rsidRDefault="00A66209" w:rsidP="000F2FC2">
            <w:pPr>
              <w:spacing w:line="200" w:lineRule="exact"/>
              <w:rPr>
                <w:sz w:val="18"/>
              </w:rPr>
            </w:pPr>
          </w:p>
          <w:p w14:paraId="468EF6D8" w14:textId="2FE66021" w:rsidR="00A66209" w:rsidRPr="00BF6528" w:rsidRDefault="00A66209" w:rsidP="000F2FC2">
            <w:pPr>
              <w:spacing w:line="200" w:lineRule="exact"/>
              <w:rPr>
                <w:b/>
                <w:sz w:val="15"/>
              </w:rPr>
            </w:pPr>
            <w:r w:rsidRPr="00BF6528">
              <w:rPr>
                <w:rFonts w:hint="eastAsia"/>
                <w:b/>
                <w:sz w:val="18"/>
              </w:rPr>
              <w:t xml:space="preserve">６　</w:t>
            </w:r>
            <w:r>
              <w:rPr>
                <w:rFonts w:hint="eastAsia"/>
                <w:b/>
                <w:sz w:val="18"/>
              </w:rPr>
              <w:t>キックベースボールをやってみよう。</w:t>
            </w:r>
          </w:p>
          <w:p w14:paraId="75A0A836" w14:textId="77777777" w:rsidR="00A66209" w:rsidRDefault="00A66209" w:rsidP="00C01A2B">
            <w:pPr>
              <w:spacing w:line="200" w:lineRule="exact"/>
              <w:ind w:firstLineChars="100" w:firstLine="160"/>
              <w:rPr>
                <w:sz w:val="16"/>
              </w:rPr>
            </w:pPr>
            <w:r>
              <w:rPr>
                <w:rFonts w:hint="eastAsia"/>
                <w:sz w:val="16"/>
              </w:rPr>
              <w:t>場の作り方を確認しながら、やってみよう。</w:t>
            </w:r>
          </w:p>
          <w:p w14:paraId="2F622777" w14:textId="77777777" w:rsidR="00A66209" w:rsidRDefault="00A66209" w:rsidP="00C01A2B">
            <w:pPr>
              <w:spacing w:line="200" w:lineRule="exact"/>
              <w:ind w:firstLineChars="100" w:firstLine="160"/>
              <w:rPr>
                <w:sz w:val="16"/>
              </w:rPr>
            </w:pPr>
          </w:p>
          <w:p w14:paraId="431CA37A" w14:textId="217C6618" w:rsidR="00A66209" w:rsidRPr="00C01A2B" w:rsidRDefault="00A66209" w:rsidP="001C08A9">
            <w:pPr>
              <w:spacing w:line="200" w:lineRule="exact"/>
              <w:rPr>
                <w:sz w:val="16"/>
              </w:rPr>
            </w:pPr>
            <w:r>
              <w:rPr>
                <w:rFonts w:hint="eastAsia"/>
                <w:sz w:val="16"/>
              </w:rPr>
              <w:t>・道具の片付け方を確認する。</w:t>
            </w:r>
          </w:p>
        </w:tc>
        <w:tc>
          <w:tcPr>
            <w:tcW w:w="11634" w:type="dxa"/>
            <w:gridSpan w:val="6"/>
            <w:vAlign w:val="center"/>
          </w:tcPr>
          <w:p w14:paraId="454C22CD" w14:textId="4B546571" w:rsidR="00A66209" w:rsidRPr="00A66209" w:rsidRDefault="00A66209" w:rsidP="00A66209">
            <w:pPr>
              <w:spacing w:line="180" w:lineRule="exact"/>
              <w:rPr>
                <w:sz w:val="16"/>
              </w:rPr>
            </w:pPr>
            <w:r w:rsidRPr="00E77ACF">
              <w:rPr>
                <w:rFonts w:hint="eastAsia"/>
                <w:sz w:val="18"/>
              </w:rPr>
              <w:t>★基礎感覚運動</w:t>
            </w:r>
            <w:r>
              <w:rPr>
                <w:rFonts w:hint="eastAsia"/>
              </w:rPr>
              <w:t>…</w:t>
            </w:r>
            <w:r w:rsidRPr="004665B1">
              <w:rPr>
                <w:rFonts w:hint="eastAsia"/>
                <w:sz w:val="16"/>
              </w:rPr>
              <w:t>ボールくぐらせ</w:t>
            </w:r>
            <w:r w:rsidRPr="004665B1">
              <w:rPr>
                <w:sz w:val="16"/>
              </w:rPr>
              <w:t>・１対１</w:t>
            </w:r>
            <w:r w:rsidRPr="004665B1">
              <w:rPr>
                <w:rFonts w:hint="eastAsia"/>
                <w:sz w:val="16"/>
              </w:rPr>
              <w:t>パス</w:t>
            </w:r>
            <w:r w:rsidRPr="004665B1">
              <w:rPr>
                <w:sz w:val="16"/>
              </w:rPr>
              <w:t>、</w:t>
            </w:r>
            <w:r w:rsidRPr="004665B1">
              <w:rPr>
                <w:rFonts w:hint="eastAsia"/>
                <w:sz w:val="16"/>
              </w:rPr>
              <w:t>折り返し</w:t>
            </w:r>
            <w:r w:rsidRPr="004665B1">
              <w:rPr>
                <w:sz w:val="16"/>
              </w:rPr>
              <w:t>ドリブルリレー</w:t>
            </w:r>
            <w:r>
              <w:rPr>
                <w:rFonts w:hint="eastAsia"/>
                <w:sz w:val="16"/>
              </w:rPr>
              <w:t xml:space="preserve">　ゴールに</w:t>
            </w:r>
            <w:r>
              <w:rPr>
                <w:sz w:val="16"/>
              </w:rPr>
              <w:t>向かって</w:t>
            </w:r>
            <w:r>
              <w:rPr>
                <w:rFonts w:hint="eastAsia"/>
                <w:sz w:val="16"/>
              </w:rPr>
              <w:t>シュート</w:t>
            </w:r>
            <w:r>
              <w:rPr>
                <w:sz w:val="16"/>
              </w:rPr>
              <w:t>、</w:t>
            </w:r>
            <w:r>
              <w:rPr>
                <w:rFonts w:hint="eastAsia"/>
                <w:sz w:val="16"/>
              </w:rPr>
              <w:t>ドリブル</w:t>
            </w:r>
            <w:r>
              <w:rPr>
                <w:sz w:val="16"/>
              </w:rPr>
              <w:t>リレー</w:t>
            </w:r>
          </w:p>
        </w:tc>
      </w:tr>
      <w:tr w:rsidR="00A66209" w14:paraId="12A35268" w14:textId="77777777" w:rsidTr="00A47429">
        <w:trPr>
          <w:trHeight w:val="1295"/>
        </w:trPr>
        <w:tc>
          <w:tcPr>
            <w:tcW w:w="598" w:type="dxa"/>
            <w:gridSpan w:val="2"/>
            <w:vMerge/>
          </w:tcPr>
          <w:p w14:paraId="4B2D2E08" w14:textId="77777777" w:rsidR="00A66209" w:rsidRDefault="00A66209" w:rsidP="000F2FC2">
            <w:pPr>
              <w:spacing w:line="240" w:lineRule="exact"/>
            </w:pPr>
          </w:p>
        </w:tc>
        <w:tc>
          <w:tcPr>
            <w:tcW w:w="914" w:type="dxa"/>
            <w:vMerge/>
          </w:tcPr>
          <w:p w14:paraId="1F4BB795" w14:textId="77777777" w:rsidR="00A66209" w:rsidRDefault="00A66209" w:rsidP="000F2FC2"/>
        </w:tc>
        <w:tc>
          <w:tcPr>
            <w:tcW w:w="2300" w:type="dxa"/>
            <w:gridSpan w:val="3"/>
            <w:vMerge/>
          </w:tcPr>
          <w:p w14:paraId="36CE9E54" w14:textId="77777777" w:rsidR="00A66209" w:rsidRPr="00BF6528" w:rsidRDefault="00A66209" w:rsidP="000F2FC2">
            <w:pPr>
              <w:spacing w:line="200" w:lineRule="exact"/>
              <w:rPr>
                <w:b/>
                <w:sz w:val="18"/>
              </w:rPr>
            </w:pPr>
          </w:p>
        </w:tc>
        <w:tc>
          <w:tcPr>
            <w:tcW w:w="2302" w:type="dxa"/>
          </w:tcPr>
          <w:p w14:paraId="526D3C3B" w14:textId="36486CA4" w:rsidR="00A66209" w:rsidRPr="007B2CD1" w:rsidRDefault="00A66209" w:rsidP="000F2FC2">
            <w:pPr>
              <w:spacing w:line="200" w:lineRule="exact"/>
              <w:rPr>
                <w:b/>
                <w:sz w:val="18"/>
                <w:szCs w:val="18"/>
              </w:rPr>
            </w:pPr>
            <w:r w:rsidRPr="007B2CD1">
              <w:rPr>
                <w:rFonts w:hint="eastAsia"/>
                <w:b/>
                <w:sz w:val="18"/>
                <w:szCs w:val="18"/>
              </w:rPr>
              <w:t>４．活動①</w:t>
            </w:r>
          </w:p>
          <w:p w14:paraId="43AC72EF" w14:textId="77777777" w:rsidR="00A66209" w:rsidRPr="007B2CD1" w:rsidRDefault="00A66209" w:rsidP="009D47B8">
            <w:pPr>
              <w:spacing w:line="200" w:lineRule="exact"/>
              <w:ind w:firstLineChars="100" w:firstLine="180"/>
              <w:rPr>
                <w:sz w:val="18"/>
                <w:szCs w:val="18"/>
              </w:rPr>
            </w:pPr>
            <w:r w:rsidRPr="007B2CD1">
              <w:rPr>
                <w:rFonts w:hint="eastAsia"/>
                <w:sz w:val="18"/>
                <w:szCs w:val="18"/>
              </w:rPr>
              <w:t>「どうやってければ狙った場所にけることができるか」を意識して行うことができるようにする。</w:t>
            </w:r>
          </w:p>
          <w:p w14:paraId="2F9CD622" w14:textId="34354CE5" w:rsidR="00A66209" w:rsidRPr="007B2CD1" w:rsidRDefault="00A66209" w:rsidP="007129B3">
            <w:pPr>
              <w:spacing w:line="200" w:lineRule="exact"/>
              <w:ind w:firstLineChars="100" w:firstLine="180"/>
              <w:rPr>
                <w:sz w:val="18"/>
                <w:szCs w:val="18"/>
              </w:rPr>
            </w:pPr>
          </w:p>
        </w:tc>
        <w:tc>
          <w:tcPr>
            <w:tcW w:w="2302" w:type="dxa"/>
          </w:tcPr>
          <w:p w14:paraId="13042439" w14:textId="77777777" w:rsidR="00A66209" w:rsidRPr="007B2CD1" w:rsidRDefault="00A66209" w:rsidP="000F2FC2">
            <w:pPr>
              <w:spacing w:line="200" w:lineRule="exact"/>
              <w:rPr>
                <w:b/>
                <w:sz w:val="18"/>
                <w:szCs w:val="18"/>
              </w:rPr>
            </w:pPr>
            <w:r w:rsidRPr="007B2CD1">
              <w:rPr>
                <w:rFonts w:hint="eastAsia"/>
                <w:b/>
                <w:sz w:val="18"/>
                <w:szCs w:val="18"/>
              </w:rPr>
              <w:t>４．活動①</w:t>
            </w:r>
          </w:p>
          <w:p w14:paraId="20EE6631" w14:textId="77777777" w:rsidR="00A66209" w:rsidRPr="007B2CD1" w:rsidRDefault="00A66209" w:rsidP="000F2FC2">
            <w:pPr>
              <w:spacing w:line="200" w:lineRule="exact"/>
              <w:ind w:firstLineChars="100" w:firstLine="180"/>
              <w:rPr>
                <w:sz w:val="18"/>
                <w:szCs w:val="18"/>
              </w:rPr>
            </w:pPr>
            <w:r w:rsidRPr="007B2CD1">
              <w:rPr>
                <w:rFonts w:hint="eastAsia"/>
                <w:sz w:val="18"/>
                <w:szCs w:val="18"/>
              </w:rPr>
              <w:t>「とんできたボールをどうすれば取りやすいか」を意識して行うことができるようにする。</w:t>
            </w:r>
          </w:p>
          <w:p w14:paraId="2ECF931F" w14:textId="51069FF5" w:rsidR="00A66209" w:rsidRPr="007B2CD1" w:rsidRDefault="00A66209" w:rsidP="000F2FC2">
            <w:pPr>
              <w:spacing w:line="200" w:lineRule="exact"/>
              <w:rPr>
                <w:sz w:val="18"/>
                <w:szCs w:val="18"/>
              </w:rPr>
            </w:pPr>
          </w:p>
        </w:tc>
        <w:tc>
          <w:tcPr>
            <w:tcW w:w="2303" w:type="dxa"/>
          </w:tcPr>
          <w:p w14:paraId="17197935" w14:textId="77777777" w:rsidR="00A66209" w:rsidRPr="007B2CD1" w:rsidRDefault="00A66209" w:rsidP="000F2FC2">
            <w:pPr>
              <w:spacing w:line="200" w:lineRule="exact"/>
              <w:rPr>
                <w:b/>
                <w:sz w:val="18"/>
                <w:szCs w:val="18"/>
              </w:rPr>
            </w:pPr>
            <w:r w:rsidRPr="007B2CD1">
              <w:rPr>
                <w:rFonts w:hint="eastAsia"/>
                <w:b/>
                <w:sz w:val="18"/>
                <w:szCs w:val="18"/>
              </w:rPr>
              <w:t>４．活動①</w:t>
            </w:r>
          </w:p>
          <w:p w14:paraId="474BAC89" w14:textId="77777777" w:rsidR="00A66209" w:rsidRPr="007B2CD1" w:rsidRDefault="00A66209" w:rsidP="000F2FC2">
            <w:pPr>
              <w:spacing w:line="200" w:lineRule="exact"/>
              <w:ind w:firstLineChars="100" w:firstLine="180"/>
              <w:rPr>
                <w:sz w:val="18"/>
                <w:szCs w:val="18"/>
              </w:rPr>
            </w:pPr>
            <w:r w:rsidRPr="007B2CD1">
              <w:rPr>
                <w:rFonts w:hint="eastAsia"/>
                <w:sz w:val="18"/>
                <w:szCs w:val="18"/>
              </w:rPr>
              <w:t>みんなが楽しめる規則を考えながら試合をすることができるようにする。</w:t>
            </w:r>
          </w:p>
          <w:p w14:paraId="3D26EC25" w14:textId="77777777" w:rsidR="00A66209" w:rsidRPr="007B2CD1" w:rsidRDefault="00A66209" w:rsidP="000F2FC2">
            <w:pPr>
              <w:spacing w:line="200" w:lineRule="exact"/>
              <w:ind w:firstLineChars="100" w:firstLine="180"/>
              <w:rPr>
                <w:sz w:val="18"/>
                <w:szCs w:val="18"/>
              </w:rPr>
            </w:pPr>
          </w:p>
          <w:p w14:paraId="6C4BCBA6" w14:textId="609C02B0" w:rsidR="00A66209" w:rsidRPr="007B2CD1" w:rsidRDefault="00A66209" w:rsidP="000F2FC2">
            <w:pPr>
              <w:spacing w:line="200" w:lineRule="exact"/>
              <w:rPr>
                <w:sz w:val="18"/>
                <w:szCs w:val="18"/>
              </w:rPr>
            </w:pPr>
          </w:p>
        </w:tc>
        <w:tc>
          <w:tcPr>
            <w:tcW w:w="2303" w:type="dxa"/>
          </w:tcPr>
          <w:p w14:paraId="7F31284A" w14:textId="77777777" w:rsidR="00A66209" w:rsidRPr="007B2CD1" w:rsidRDefault="00A66209" w:rsidP="000F2FC2">
            <w:pPr>
              <w:spacing w:line="200" w:lineRule="exact"/>
              <w:rPr>
                <w:b/>
                <w:sz w:val="18"/>
                <w:szCs w:val="18"/>
              </w:rPr>
            </w:pPr>
            <w:r w:rsidRPr="007B2CD1">
              <w:rPr>
                <w:rFonts w:hint="eastAsia"/>
                <w:b/>
                <w:sz w:val="18"/>
                <w:szCs w:val="18"/>
              </w:rPr>
              <w:t>４．活動①</w:t>
            </w:r>
          </w:p>
          <w:p w14:paraId="1BE3A77B" w14:textId="77777777" w:rsidR="00A66209" w:rsidRPr="007B2CD1" w:rsidRDefault="00A66209" w:rsidP="000F2FC2">
            <w:pPr>
              <w:spacing w:line="200" w:lineRule="exact"/>
              <w:rPr>
                <w:sz w:val="18"/>
                <w:szCs w:val="18"/>
              </w:rPr>
            </w:pPr>
            <w:r w:rsidRPr="007B2CD1">
              <w:rPr>
                <w:rFonts w:hint="eastAsia"/>
                <w:sz w:val="18"/>
                <w:szCs w:val="18"/>
              </w:rPr>
              <w:t xml:space="preserve">　勝つためにどんな攻め方や守り方がいいのかかんがえることができるようにする。</w:t>
            </w:r>
          </w:p>
          <w:p w14:paraId="32D092C5" w14:textId="290E81D4" w:rsidR="00A66209" w:rsidRPr="007B2CD1" w:rsidRDefault="00A66209" w:rsidP="005A6644">
            <w:pPr>
              <w:spacing w:line="200" w:lineRule="exact"/>
              <w:rPr>
                <w:sz w:val="18"/>
                <w:szCs w:val="18"/>
              </w:rPr>
            </w:pPr>
          </w:p>
        </w:tc>
        <w:tc>
          <w:tcPr>
            <w:tcW w:w="2424" w:type="dxa"/>
            <w:gridSpan w:val="2"/>
          </w:tcPr>
          <w:p w14:paraId="47B06D76" w14:textId="77777777" w:rsidR="00A66209" w:rsidRPr="007B2CD1" w:rsidRDefault="00A66209" w:rsidP="000F2FC2">
            <w:pPr>
              <w:spacing w:line="200" w:lineRule="exact"/>
              <w:rPr>
                <w:b/>
                <w:sz w:val="18"/>
                <w:szCs w:val="18"/>
              </w:rPr>
            </w:pPr>
            <w:r w:rsidRPr="007B2CD1">
              <w:rPr>
                <w:rFonts w:hint="eastAsia"/>
                <w:b/>
                <w:sz w:val="18"/>
                <w:szCs w:val="18"/>
              </w:rPr>
              <w:t>４．活動①</w:t>
            </w:r>
          </w:p>
          <w:p w14:paraId="56642A19" w14:textId="77777777" w:rsidR="00A66209" w:rsidRPr="007B2CD1" w:rsidRDefault="00A66209" w:rsidP="000F2FC2">
            <w:pPr>
              <w:spacing w:line="200" w:lineRule="exact"/>
              <w:rPr>
                <w:sz w:val="18"/>
                <w:szCs w:val="18"/>
              </w:rPr>
            </w:pPr>
            <w:r w:rsidRPr="007B2CD1">
              <w:rPr>
                <w:rFonts w:hint="eastAsia"/>
                <w:sz w:val="18"/>
                <w:szCs w:val="18"/>
              </w:rPr>
              <w:t xml:space="preserve">　今まで学んだことをつかって、キックベールボールを楽しむことができるようにする。</w:t>
            </w:r>
          </w:p>
          <w:p w14:paraId="069B65F6" w14:textId="77777777" w:rsidR="00A66209" w:rsidRPr="007B2CD1" w:rsidRDefault="00A66209" w:rsidP="005A6644">
            <w:pPr>
              <w:spacing w:line="200" w:lineRule="exact"/>
              <w:rPr>
                <w:sz w:val="18"/>
                <w:szCs w:val="18"/>
              </w:rPr>
            </w:pPr>
          </w:p>
        </w:tc>
      </w:tr>
      <w:tr w:rsidR="00A66209" w14:paraId="5D25A902" w14:textId="77777777" w:rsidTr="00A47429">
        <w:trPr>
          <w:trHeight w:val="293"/>
        </w:trPr>
        <w:tc>
          <w:tcPr>
            <w:tcW w:w="598" w:type="dxa"/>
            <w:gridSpan w:val="2"/>
            <w:vMerge/>
          </w:tcPr>
          <w:p w14:paraId="351615EC" w14:textId="77777777" w:rsidR="00A66209" w:rsidRDefault="00A66209" w:rsidP="000F2FC2">
            <w:pPr>
              <w:spacing w:line="240" w:lineRule="exact"/>
            </w:pPr>
          </w:p>
        </w:tc>
        <w:tc>
          <w:tcPr>
            <w:tcW w:w="914" w:type="dxa"/>
            <w:vMerge/>
          </w:tcPr>
          <w:p w14:paraId="2B53C937" w14:textId="77777777" w:rsidR="00A66209" w:rsidRDefault="00A66209" w:rsidP="000F2FC2"/>
        </w:tc>
        <w:tc>
          <w:tcPr>
            <w:tcW w:w="2300" w:type="dxa"/>
            <w:gridSpan w:val="3"/>
            <w:vMerge/>
          </w:tcPr>
          <w:p w14:paraId="485B0B96" w14:textId="77777777" w:rsidR="00A66209" w:rsidRPr="00BF6528" w:rsidRDefault="00A66209" w:rsidP="000F2FC2">
            <w:pPr>
              <w:spacing w:line="200" w:lineRule="exact"/>
              <w:rPr>
                <w:b/>
                <w:sz w:val="18"/>
              </w:rPr>
            </w:pPr>
          </w:p>
        </w:tc>
        <w:tc>
          <w:tcPr>
            <w:tcW w:w="11634" w:type="dxa"/>
            <w:gridSpan w:val="6"/>
            <w:vAlign w:val="center"/>
          </w:tcPr>
          <w:p w14:paraId="1FC17EAE" w14:textId="571DDE4F" w:rsidR="00A66209" w:rsidRPr="007B2CD1" w:rsidRDefault="00A66209" w:rsidP="005A6644">
            <w:pPr>
              <w:spacing w:line="200" w:lineRule="exact"/>
              <w:rPr>
                <w:sz w:val="18"/>
                <w:szCs w:val="18"/>
              </w:rPr>
            </w:pPr>
            <w:r w:rsidRPr="007B2CD1">
              <w:rPr>
                <w:rFonts w:hint="eastAsia"/>
                <w:sz w:val="18"/>
                <w:szCs w:val="18"/>
              </w:rPr>
              <w:t>５</w:t>
            </w:r>
            <w:r w:rsidRPr="007B2CD1">
              <w:rPr>
                <w:sz w:val="18"/>
                <w:szCs w:val="18"/>
              </w:rPr>
              <w:t xml:space="preserve">　</w:t>
            </w:r>
            <w:r w:rsidRPr="007B2CD1">
              <w:rPr>
                <w:rFonts w:hint="eastAsia"/>
                <w:sz w:val="18"/>
                <w:szCs w:val="18"/>
              </w:rPr>
              <w:t>きらりタイム・・・友だちやチームの動き等から、うまくできるコツや友だちの良い点等を全体で確認する。</w:t>
            </w:r>
          </w:p>
        </w:tc>
      </w:tr>
      <w:tr w:rsidR="00A66209" w14:paraId="78824593" w14:textId="77777777" w:rsidTr="00442C53">
        <w:trPr>
          <w:trHeight w:val="3009"/>
        </w:trPr>
        <w:tc>
          <w:tcPr>
            <w:tcW w:w="598" w:type="dxa"/>
            <w:gridSpan w:val="2"/>
            <w:vMerge/>
          </w:tcPr>
          <w:p w14:paraId="7488DBC8" w14:textId="77777777" w:rsidR="00A66209" w:rsidRDefault="00A66209" w:rsidP="000F2FC2">
            <w:pPr>
              <w:spacing w:line="240" w:lineRule="exact"/>
            </w:pPr>
          </w:p>
        </w:tc>
        <w:tc>
          <w:tcPr>
            <w:tcW w:w="914" w:type="dxa"/>
            <w:vMerge/>
          </w:tcPr>
          <w:p w14:paraId="41647F51" w14:textId="77777777" w:rsidR="00A66209" w:rsidRDefault="00A66209" w:rsidP="000F2FC2"/>
        </w:tc>
        <w:tc>
          <w:tcPr>
            <w:tcW w:w="2300" w:type="dxa"/>
            <w:gridSpan w:val="3"/>
            <w:vMerge/>
          </w:tcPr>
          <w:p w14:paraId="47752369" w14:textId="77777777" w:rsidR="00A66209" w:rsidRPr="00BF6528" w:rsidRDefault="00A66209" w:rsidP="000F2FC2">
            <w:pPr>
              <w:spacing w:line="200" w:lineRule="exact"/>
              <w:rPr>
                <w:b/>
                <w:sz w:val="18"/>
              </w:rPr>
            </w:pPr>
          </w:p>
        </w:tc>
        <w:tc>
          <w:tcPr>
            <w:tcW w:w="2302" w:type="dxa"/>
          </w:tcPr>
          <w:p w14:paraId="23DA1A8A" w14:textId="77777777" w:rsidR="00A66209" w:rsidRPr="007B2CD1" w:rsidRDefault="00A66209" w:rsidP="000F2FC2">
            <w:pPr>
              <w:spacing w:line="200" w:lineRule="exact"/>
              <w:rPr>
                <w:b/>
                <w:sz w:val="18"/>
                <w:szCs w:val="18"/>
              </w:rPr>
            </w:pPr>
            <w:r w:rsidRPr="007B2CD1">
              <w:rPr>
                <w:rFonts w:hint="eastAsia"/>
                <w:b/>
                <w:sz w:val="18"/>
                <w:szCs w:val="18"/>
              </w:rPr>
              <w:t>６．活動②</w:t>
            </w:r>
          </w:p>
          <w:p w14:paraId="0138D603" w14:textId="77777777" w:rsidR="00A66209" w:rsidRPr="007B2CD1" w:rsidRDefault="00A66209" w:rsidP="007129B3">
            <w:pPr>
              <w:spacing w:line="200" w:lineRule="exact"/>
              <w:ind w:firstLineChars="100" w:firstLine="180"/>
              <w:rPr>
                <w:sz w:val="18"/>
                <w:szCs w:val="18"/>
              </w:rPr>
            </w:pPr>
            <w:r w:rsidRPr="007B2CD1">
              <w:rPr>
                <w:rFonts w:hint="eastAsia"/>
                <w:sz w:val="18"/>
                <w:szCs w:val="18"/>
              </w:rPr>
              <w:t>キックベースボールをしてみよう。</w:t>
            </w:r>
          </w:p>
          <w:p w14:paraId="7C76D534" w14:textId="77777777" w:rsidR="00A66209" w:rsidRPr="007B2CD1" w:rsidRDefault="00A66209" w:rsidP="007129B3">
            <w:pPr>
              <w:spacing w:line="200" w:lineRule="exact"/>
              <w:ind w:firstLineChars="100" w:firstLine="180"/>
              <w:rPr>
                <w:sz w:val="18"/>
                <w:szCs w:val="18"/>
              </w:rPr>
            </w:pPr>
            <w:r w:rsidRPr="007B2CD1">
              <w:rPr>
                <w:rFonts w:hint="eastAsia"/>
                <w:sz w:val="18"/>
                <w:szCs w:val="18"/>
              </w:rPr>
              <w:t>けり方のポイントやコツを押さえ、そのけり方でけることができるようにする。</w:t>
            </w:r>
          </w:p>
          <w:p w14:paraId="64B94FBF" w14:textId="6519952A" w:rsidR="00A66209" w:rsidRPr="007B2CD1" w:rsidRDefault="00A66209" w:rsidP="001C08A9">
            <w:pPr>
              <w:spacing w:line="200" w:lineRule="exact"/>
              <w:rPr>
                <w:sz w:val="18"/>
                <w:szCs w:val="18"/>
              </w:rPr>
            </w:pPr>
            <w:r w:rsidRPr="007B2CD1">
              <w:rPr>
                <w:rFonts w:hint="eastAsia"/>
                <w:sz w:val="18"/>
                <w:szCs w:val="18"/>
              </w:rPr>
              <w:t>・ボールの横に足を置く</w:t>
            </w:r>
          </w:p>
          <w:p w14:paraId="73DC5CF1" w14:textId="77777777" w:rsidR="00A66209" w:rsidRPr="007B2CD1" w:rsidRDefault="00A66209" w:rsidP="001C08A9">
            <w:pPr>
              <w:spacing w:line="200" w:lineRule="exact"/>
              <w:rPr>
                <w:sz w:val="18"/>
                <w:szCs w:val="18"/>
              </w:rPr>
            </w:pPr>
            <w:r w:rsidRPr="007B2CD1">
              <w:rPr>
                <w:rFonts w:hint="eastAsia"/>
                <w:sz w:val="18"/>
                <w:szCs w:val="18"/>
              </w:rPr>
              <w:t>・足の甲やつま先、内側でけるなど</w:t>
            </w:r>
          </w:p>
        </w:tc>
        <w:tc>
          <w:tcPr>
            <w:tcW w:w="2302" w:type="dxa"/>
          </w:tcPr>
          <w:p w14:paraId="02BA6CCE" w14:textId="77777777" w:rsidR="00A66209" w:rsidRPr="007B2CD1" w:rsidRDefault="00A66209" w:rsidP="000F2FC2">
            <w:pPr>
              <w:spacing w:line="200" w:lineRule="exact"/>
              <w:rPr>
                <w:b/>
                <w:sz w:val="18"/>
                <w:szCs w:val="18"/>
              </w:rPr>
            </w:pPr>
            <w:r w:rsidRPr="007B2CD1">
              <w:rPr>
                <w:rFonts w:hint="eastAsia"/>
                <w:b/>
                <w:sz w:val="18"/>
                <w:szCs w:val="18"/>
              </w:rPr>
              <w:t>６．活動②</w:t>
            </w:r>
          </w:p>
          <w:p w14:paraId="44ECDBCC" w14:textId="77777777" w:rsidR="00A66209" w:rsidRPr="007B2CD1" w:rsidRDefault="00A66209" w:rsidP="000F2FC2">
            <w:pPr>
              <w:spacing w:line="200" w:lineRule="exact"/>
              <w:rPr>
                <w:sz w:val="18"/>
                <w:szCs w:val="18"/>
              </w:rPr>
            </w:pPr>
            <w:r w:rsidRPr="007B2CD1">
              <w:rPr>
                <w:rFonts w:hint="eastAsia"/>
                <w:sz w:val="18"/>
                <w:szCs w:val="18"/>
              </w:rPr>
              <w:t xml:space="preserve">　キックベースボールをしてみよう</w:t>
            </w:r>
          </w:p>
          <w:p w14:paraId="4DB90D75" w14:textId="77777777" w:rsidR="00A66209" w:rsidRPr="007B2CD1" w:rsidRDefault="00A66209" w:rsidP="000F2FC2">
            <w:pPr>
              <w:spacing w:line="200" w:lineRule="exact"/>
              <w:rPr>
                <w:sz w:val="18"/>
                <w:szCs w:val="18"/>
              </w:rPr>
            </w:pPr>
            <w:r w:rsidRPr="007B2CD1">
              <w:rPr>
                <w:rFonts w:hint="eastAsia"/>
                <w:sz w:val="18"/>
                <w:szCs w:val="18"/>
              </w:rPr>
              <w:t xml:space="preserve">　取り方のコツやポイントを押さえ、その取り方を意識して試合を楽しみことができるようにする。</w:t>
            </w:r>
          </w:p>
          <w:p w14:paraId="4F462502" w14:textId="77777777" w:rsidR="00A66209" w:rsidRPr="007B2CD1" w:rsidRDefault="00A66209" w:rsidP="000F2FC2">
            <w:pPr>
              <w:spacing w:line="200" w:lineRule="exact"/>
              <w:rPr>
                <w:sz w:val="18"/>
                <w:szCs w:val="18"/>
              </w:rPr>
            </w:pPr>
            <w:r w:rsidRPr="007B2CD1">
              <w:rPr>
                <w:rFonts w:hint="eastAsia"/>
                <w:sz w:val="18"/>
                <w:szCs w:val="18"/>
              </w:rPr>
              <w:t xml:space="preserve">　・ボールが飛んでくるところへ移動</w:t>
            </w:r>
          </w:p>
          <w:p w14:paraId="67E675AC" w14:textId="77777777" w:rsidR="00A66209" w:rsidRPr="007B2CD1" w:rsidRDefault="00A66209" w:rsidP="000F2FC2">
            <w:pPr>
              <w:spacing w:line="200" w:lineRule="exact"/>
              <w:rPr>
                <w:sz w:val="18"/>
                <w:szCs w:val="18"/>
              </w:rPr>
            </w:pPr>
            <w:r w:rsidRPr="007B2CD1">
              <w:rPr>
                <w:rFonts w:hint="eastAsia"/>
                <w:sz w:val="18"/>
                <w:szCs w:val="18"/>
              </w:rPr>
              <w:t xml:space="preserve">　・正面で取るなど</w:t>
            </w:r>
          </w:p>
        </w:tc>
        <w:tc>
          <w:tcPr>
            <w:tcW w:w="2303" w:type="dxa"/>
          </w:tcPr>
          <w:p w14:paraId="3B9D9025" w14:textId="77777777" w:rsidR="00A66209" w:rsidRPr="007B2CD1" w:rsidRDefault="00A66209" w:rsidP="000F2FC2">
            <w:pPr>
              <w:spacing w:line="200" w:lineRule="exact"/>
              <w:rPr>
                <w:b/>
                <w:sz w:val="18"/>
                <w:szCs w:val="18"/>
              </w:rPr>
            </w:pPr>
            <w:r w:rsidRPr="007B2CD1">
              <w:rPr>
                <w:rFonts w:hint="eastAsia"/>
                <w:b/>
                <w:sz w:val="18"/>
                <w:szCs w:val="18"/>
              </w:rPr>
              <w:t>６．活動②</w:t>
            </w:r>
          </w:p>
          <w:p w14:paraId="26AF9C68" w14:textId="77777777" w:rsidR="00A66209" w:rsidRPr="007B2CD1" w:rsidRDefault="00A66209" w:rsidP="00F3622F">
            <w:pPr>
              <w:spacing w:line="200" w:lineRule="exact"/>
              <w:rPr>
                <w:sz w:val="18"/>
                <w:szCs w:val="18"/>
              </w:rPr>
            </w:pPr>
            <w:r w:rsidRPr="007B2CD1">
              <w:rPr>
                <w:rFonts w:hint="eastAsia"/>
                <w:sz w:val="18"/>
                <w:szCs w:val="18"/>
              </w:rPr>
              <w:t xml:space="preserve">　試合をしながらみんなでよりよくするための規則を考える</w:t>
            </w:r>
          </w:p>
          <w:p w14:paraId="3A1007C4" w14:textId="77777777" w:rsidR="00A66209" w:rsidRPr="007B2CD1" w:rsidRDefault="00A66209" w:rsidP="00F3622F">
            <w:pPr>
              <w:spacing w:line="200" w:lineRule="exact"/>
              <w:rPr>
                <w:sz w:val="18"/>
                <w:szCs w:val="18"/>
              </w:rPr>
            </w:pPr>
            <w:r w:rsidRPr="007B2CD1">
              <w:rPr>
                <w:rFonts w:hint="eastAsia"/>
                <w:sz w:val="18"/>
                <w:szCs w:val="18"/>
              </w:rPr>
              <w:t>・ピッチャーの有無</w:t>
            </w:r>
          </w:p>
          <w:p w14:paraId="1406B6B5" w14:textId="77777777" w:rsidR="00A66209" w:rsidRPr="007B2CD1" w:rsidRDefault="00A66209" w:rsidP="000F2FC2">
            <w:pPr>
              <w:spacing w:line="200" w:lineRule="exact"/>
              <w:rPr>
                <w:sz w:val="18"/>
                <w:szCs w:val="18"/>
              </w:rPr>
            </w:pPr>
            <w:r w:rsidRPr="007B2CD1">
              <w:rPr>
                <w:rFonts w:hint="eastAsia"/>
                <w:sz w:val="18"/>
                <w:szCs w:val="18"/>
              </w:rPr>
              <w:t>・塁間の距離、置き方</w:t>
            </w:r>
          </w:p>
          <w:p w14:paraId="0F3D2586" w14:textId="77777777" w:rsidR="00A66209" w:rsidRPr="007B2CD1" w:rsidRDefault="00A66209" w:rsidP="000F2FC2">
            <w:pPr>
              <w:spacing w:line="200" w:lineRule="exact"/>
              <w:rPr>
                <w:sz w:val="18"/>
                <w:szCs w:val="18"/>
              </w:rPr>
            </w:pPr>
            <w:r w:rsidRPr="007B2CD1">
              <w:rPr>
                <w:rFonts w:hint="eastAsia"/>
                <w:sz w:val="18"/>
                <w:szCs w:val="18"/>
              </w:rPr>
              <w:t>・ワンバウンドキャッチもアウトなど</w:t>
            </w:r>
          </w:p>
        </w:tc>
        <w:tc>
          <w:tcPr>
            <w:tcW w:w="2303" w:type="dxa"/>
          </w:tcPr>
          <w:p w14:paraId="12F701D8" w14:textId="77777777" w:rsidR="00A66209" w:rsidRPr="007B2CD1" w:rsidRDefault="00A66209" w:rsidP="000F2FC2">
            <w:pPr>
              <w:spacing w:line="200" w:lineRule="exact"/>
              <w:rPr>
                <w:b/>
                <w:sz w:val="18"/>
                <w:szCs w:val="18"/>
              </w:rPr>
            </w:pPr>
            <w:r w:rsidRPr="007B2CD1">
              <w:rPr>
                <w:rFonts w:hint="eastAsia"/>
                <w:b/>
                <w:sz w:val="18"/>
                <w:szCs w:val="18"/>
              </w:rPr>
              <w:t>６．活動②</w:t>
            </w:r>
          </w:p>
          <w:p w14:paraId="37D53795" w14:textId="77777777" w:rsidR="00A66209" w:rsidRPr="007B2CD1" w:rsidRDefault="00A66209" w:rsidP="005A6644">
            <w:pPr>
              <w:spacing w:line="200" w:lineRule="exact"/>
              <w:rPr>
                <w:sz w:val="18"/>
                <w:szCs w:val="18"/>
              </w:rPr>
            </w:pPr>
            <w:r w:rsidRPr="007B2CD1">
              <w:rPr>
                <w:rFonts w:hint="eastAsia"/>
                <w:sz w:val="18"/>
                <w:szCs w:val="18"/>
              </w:rPr>
              <w:t xml:space="preserve">　見本になるチームの攻め方や守り方を参考に、自分たちのチームなりの攻め方や守り方を考えることができるようにする。</w:t>
            </w:r>
          </w:p>
        </w:tc>
        <w:tc>
          <w:tcPr>
            <w:tcW w:w="2424" w:type="dxa"/>
            <w:gridSpan w:val="2"/>
          </w:tcPr>
          <w:p w14:paraId="01544142" w14:textId="77777777" w:rsidR="00A66209" w:rsidRPr="007B2CD1" w:rsidRDefault="00A66209" w:rsidP="000F2FC2">
            <w:pPr>
              <w:spacing w:line="200" w:lineRule="exact"/>
              <w:rPr>
                <w:b/>
                <w:sz w:val="18"/>
                <w:szCs w:val="18"/>
              </w:rPr>
            </w:pPr>
            <w:r w:rsidRPr="007B2CD1">
              <w:rPr>
                <w:rFonts w:hint="eastAsia"/>
                <w:b/>
                <w:sz w:val="18"/>
                <w:szCs w:val="18"/>
              </w:rPr>
              <w:t>６．活動②</w:t>
            </w:r>
          </w:p>
          <w:p w14:paraId="18583F8B" w14:textId="77777777" w:rsidR="00A66209" w:rsidRPr="007B2CD1" w:rsidRDefault="00A66209" w:rsidP="005A6644">
            <w:pPr>
              <w:spacing w:line="200" w:lineRule="exact"/>
              <w:rPr>
                <w:sz w:val="18"/>
                <w:szCs w:val="18"/>
              </w:rPr>
            </w:pPr>
            <w:r w:rsidRPr="007B2CD1">
              <w:rPr>
                <w:rFonts w:hint="eastAsia"/>
                <w:sz w:val="18"/>
                <w:szCs w:val="18"/>
              </w:rPr>
              <w:t xml:space="preserve">　大会を通して、キックベースボールを楽しむことができるようにする。</w:t>
            </w:r>
          </w:p>
          <w:p w14:paraId="09C227EC" w14:textId="77777777" w:rsidR="00A66209" w:rsidRPr="007B2CD1" w:rsidRDefault="00A66209" w:rsidP="005A6644">
            <w:pPr>
              <w:spacing w:line="200" w:lineRule="exact"/>
              <w:rPr>
                <w:sz w:val="18"/>
                <w:szCs w:val="18"/>
              </w:rPr>
            </w:pPr>
          </w:p>
        </w:tc>
      </w:tr>
      <w:tr w:rsidR="00A66209" w14:paraId="2EE0F863" w14:textId="33841614" w:rsidTr="00A47429">
        <w:trPr>
          <w:trHeight w:val="124"/>
        </w:trPr>
        <w:tc>
          <w:tcPr>
            <w:tcW w:w="598" w:type="dxa"/>
            <w:gridSpan w:val="2"/>
            <w:vMerge/>
          </w:tcPr>
          <w:p w14:paraId="365BC90E" w14:textId="77777777" w:rsidR="00A66209" w:rsidRDefault="00A66209" w:rsidP="000F2FC2">
            <w:pPr>
              <w:spacing w:line="240" w:lineRule="exact"/>
            </w:pPr>
          </w:p>
        </w:tc>
        <w:tc>
          <w:tcPr>
            <w:tcW w:w="914" w:type="dxa"/>
            <w:vMerge/>
          </w:tcPr>
          <w:p w14:paraId="7A3CEAA9" w14:textId="77777777" w:rsidR="00A66209" w:rsidRDefault="00A66209" w:rsidP="000F2FC2"/>
        </w:tc>
        <w:tc>
          <w:tcPr>
            <w:tcW w:w="13934" w:type="dxa"/>
            <w:gridSpan w:val="9"/>
          </w:tcPr>
          <w:p w14:paraId="0E0347AA" w14:textId="77777777" w:rsidR="00A66209" w:rsidRPr="00852878" w:rsidRDefault="00A66209" w:rsidP="000F2FC2">
            <w:pPr>
              <w:rPr>
                <w:sz w:val="18"/>
              </w:rPr>
            </w:pPr>
            <w:r w:rsidRPr="00852878">
              <w:rPr>
                <w:rFonts w:hint="eastAsia"/>
                <w:sz w:val="18"/>
              </w:rPr>
              <w:t>☆ふり返り（できるようになったこと、むずかしかったこと、楽しかったこと、友だちの良い所、次がんばりたいこと等。必要に応じて</w:t>
            </w:r>
            <w:r w:rsidRPr="00852878">
              <w:rPr>
                <w:rFonts w:hint="eastAsia"/>
                <w:b/>
                <w:sz w:val="18"/>
                <w:u w:val="single"/>
              </w:rPr>
              <w:t>実技と結びつけて発表させる</w:t>
            </w:r>
            <w:r w:rsidRPr="00852878">
              <w:rPr>
                <w:rFonts w:hint="eastAsia"/>
                <w:sz w:val="18"/>
              </w:rPr>
              <w:t>）</w:t>
            </w:r>
          </w:p>
        </w:tc>
      </w:tr>
      <w:tr w:rsidR="00A66209" w14:paraId="42D05365" w14:textId="77777777" w:rsidTr="00A47429">
        <w:trPr>
          <w:trHeight w:val="324"/>
        </w:trPr>
        <w:tc>
          <w:tcPr>
            <w:tcW w:w="598" w:type="dxa"/>
            <w:gridSpan w:val="2"/>
            <w:vMerge w:val="restart"/>
            <w:textDirection w:val="tbRlV"/>
          </w:tcPr>
          <w:p w14:paraId="07A5A737" w14:textId="77777777" w:rsidR="00A66209" w:rsidRDefault="00A66209" w:rsidP="000F2FC2">
            <w:pPr>
              <w:spacing w:line="240" w:lineRule="exact"/>
              <w:ind w:left="113" w:right="113"/>
            </w:pPr>
            <w:r>
              <w:rPr>
                <w:rFonts w:hint="eastAsia"/>
              </w:rPr>
              <w:t>評価規準</w:t>
            </w:r>
          </w:p>
        </w:tc>
        <w:tc>
          <w:tcPr>
            <w:tcW w:w="914" w:type="dxa"/>
          </w:tcPr>
          <w:p w14:paraId="790C93C3" w14:textId="77777777" w:rsidR="00A66209" w:rsidRPr="00D56FBB" w:rsidRDefault="00A66209" w:rsidP="000F2FC2">
            <w:pPr>
              <w:jc w:val="center"/>
              <w:rPr>
                <w:sz w:val="11"/>
              </w:rPr>
            </w:pPr>
            <w:r w:rsidRPr="00D56FBB">
              <w:rPr>
                <w:rFonts w:hint="eastAsia"/>
                <w:sz w:val="11"/>
              </w:rPr>
              <w:t>知・技</w:t>
            </w:r>
          </w:p>
        </w:tc>
        <w:tc>
          <w:tcPr>
            <w:tcW w:w="2300" w:type="dxa"/>
            <w:gridSpan w:val="3"/>
            <w:vAlign w:val="center"/>
          </w:tcPr>
          <w:p w14:paraId="728D952D" w14:textId="77777777" w:rsidR="00A66209" w:rsidRDefault="00A66209" w:rsidP="000F2FC2">
            <w:pPr>
              <w:jc w:val="center"/>
            </w:pPr>
          </w:p>
        </w:tc>
        <w:tc>
          <w:tcPr>
            <w:tcW w:w="2302" w:type="dxa"/>
            <w:vAlign w:val="center"/>
          </w:tcPr>
          <w:p w14:paraId="3CA0CA92" w14:textId="77777777" w:rsidR="00A66209" w:rsidRDefault="00A66209" w:rsidP="000F2FC2">
            <w:pPr>
              <w:jc w:val="center"/>
            </w:pPr>
            <w:r>
              <w:rPr>
                <w:rFonts w:hint="eastAsia"/>
              </w:rPr>
              <w:t>〇</w:t>
            </w:r>
          </w:p>
        </w:tc>
        <w:tc>
          <w:tcPr>
            <w:tcW w:w="2302" w:type="dxa"/>
            <w:vAlign w:val="center"/>
          </w:tcPr>
          <w:p w14:paraId="7F881A2D" w14:textId="77777777" w:rsidR="00A66209" w:rsidRDefault="00A66209" w:rsidP="000F2FC2">
            <w:pPr>
              <w:jc w:val="center"/>
            </w:pPr>
          </w:p>
        </w:tc>
        <w:tc>
          <w:tcPr>
            <w:tcW w:w="2303" w:type="dxa"/>
            <w:vAlign w:val="center"/>
          </w:tcPr>
          <w:p w14:paraId="23613A11" w14:textId="093B00FC" w:rsidR="00A66209" w:rsidRDefault="00A66209" w:rsidP="000F2FC2">
            <w:pPr>
              <w:jc w:val="center"/>
            </w:pPr>
          </w:p>
        </w:tc>
        <w:tc>
          <w:tcPr>
            <w:tcW w:w="2303" w:type="dxa"/>
            <w:vAlign w:val="center"/>
          </w:tcPr>
          <w:p w14:paraId="63FD729E" w14:textId="11D16260" w:rsidR="00A66209" w:rsidRDefault="00A66209" w:rsidP="000F2FC2">
            <w:pPr>
              <w:jc w:val="center"/>
            </w:pPr>
            <w:r>
              <w:rPr>
                <w:rFonts w:hint="eastAsia"/>
              </w:rPr>
              <w:t>〇</w:t>
            </w:r>
          </w:p>
        </w:tc>
        <w:tc>
          <w:tcPr>
            <w:tcW w:w="2424" w:type="dxa"/>
            <w:gridSpan w:val="2"/>
            <w:vAlign w:val="center"/>
          </w:tcPr>
          <w:p w14:paraId="0D230C71" w14:textId="77777777" w:rsidR="00A66209" w:rsidRDefault="00A66209" w:rsidP="000F2FC2">
            <w:pPr>
              <w:jc w:val="center"/>
            </w:pPr>
          </w:p>
        </w:tc>
      </w:tr>
      <w:tr w:rsidR="00A66209" w14:paraId="7CFBBD87" w14:textId="77777777" w:rsidTr="00A47429">
        <w:trPr>
          <w:trHeight w:val="324"/>
        </w:trPr>
        <w:tc>
          <w:tcPr>
            <w:tcW w:w="598" w:type="dxa"/>
            <w:gridSpan w:val="2"/>
            <w:vMerge/>
          </w:tcPr>
          <w:p w14:paraId="4D1C2F85" w14:textId="77777777" w:rsidR="00A66209" w:rsidRDefault="00A66209" w:rsidP="000F2FC2"/>
        </w:tc>
        <w:tc>
          <w:tcPr>
            <w:tcW w:w="914" w:type="dxa"/>
          </w:tcPr>
          <w:p w14:paraId="4D57D563" w14:textId="77777777" w:rsidR="00A66209" w:rsidRPr="00D56FBB" w:rsidRDefault="00A66209" w:rsidP="000F2FC2">
            <w:pPr>
              <w:jc w:val="center"/>
              <w:rPr>
                <w:sz w:val="11"/>
              </w:rPr>
            </w:pPr>
            <w:r w:rsidRPr="00D56FBB">
              <w:rPr>
                <w:rFonts w:hint="eastAsia"/>
                <w:sz w:val="11"/>
              </w:rPr>
              <w:t>思判表</w:t>
            </w:r>
          </w:p>
        </w:tc>
        <w:tc>
          <w:tcPr>
            <w:tcW w:w="2300" w:type="dxa"/>
            <w:gridSpan w:val="3"/>
            <w:vAlign w:val="center"/>
          </w:tcPr>
          <w:p w14:paraId="3DA20929" w14:textId="77777777" w:rsidR="00A66209" w:rsidRDefault="00A66209" w:rsidP="000F2FC2">
            <w:pPr>
              <w:jc w:val="center"/>
            </w:pPr>
          </w:p>
        </w:tc>
        <w:tc>
          <w:tcPr>
            <w:tcW w:w="2302" w:type="dxa"/>
            <w:vAlign w:val="center"/>
          </w:tcPr>
          <w:p w14:paraId="0C464DB4" w14:textId="77777777" w:rsidR="00A66209" w:rsidRDefault="00A66209" w:rsidP="000F2FC2">
            <w:pPr>
              <w:jc w:val="center"/>
            </w:pPr>
          </w:p>
        </w:tc>
        <w:tc>
          <w:tcPr>
            <w:tcW w:w="2302" w:type="dxa"/>
            <w:vAlign w:val="center"/>
          </w:tcPr>
          <w:p w14:paraId="001FA3C6" w14:textId="77777777" w:rsidR="00A66209" w:rsidRDefault="00A66209" w:rsidP="000F2FC2">
            <w:pPr>
              <w:jc w:val="center"/>
            </w:pPr>
            <w:r>
              <w:rPr>
                <w:rFonts w:hint="eastAsia"/>
              </w:rPr>
              <w:t>〇</w:t>
            </w:r>
          </w:p>
        </w:tc>
        <w:tc>
          <w:tcPr>
            <w:tcW w:w="2303" w:type="dxa"/>
            <w:vAlign w:val="center"/>
          </w:tcPr>
          <w:p w14:paraId="58DA8AF1" w14:textId="77777777" w:rsidR="00A66209" w:rsidRDefault="00A66209" w:rsidP="000F2FC2">
            <w:pPr>
              <w:jc w:val="center"/>
            </w:pPr>
          </w:p>
        </w:tc>
        <w:tc>
          <w:tcPr>
            <w:tcW w:w="2303" w:type="dxa"/>
            <w:vAlign w:val="center"/>
          </w:tcPr>
          <w:p w14:paraId="5311193E" w14:textId="37A16A5C" w:rsidR="00A66209" w:rsidRDefault="00A66209" w:rsidP="000F2FC2">
            <w:pPr>
              <w:jc w:val="center"/>
            </w:pPr>
          </w:p>
        </w:tc>
        <w:tc>
          <w:tcPr>
            <w:tcW w:w="2424" w:type="dxa"/>
            <w:gridSpan w:val="2"/>
            <w:vAlign w:val="center"/>
          </w:tcPr>
          <w:p w14:paraId="520231A5" w14:textId="28B7ADBB" w:rsidR="00A66209" w:rsidRDefault="00A66209" w:rsidP="000F2FC2">
            <w:pPr>
              <w:jc w:val="center"/>
            </w:pPr>
            <w:r>
              <w:rPr>
                <w:rFonts w:hint="eastAsia"/>
              </w:rPr>
              <w:t>〇</w:t>
            </w:r>
          </w:p>
        </w:tc>
      </w:tr>
      <w:tr w:rsidR="00A66209" w14:paraId="10895AF5" w14:textId="77777777" w:rsidTr="00A47429">
        <w:trPr>
          <w:trHeight w:val="324"/>
        </w:trPr>
        <w:tc>
          <w:tcPr>
            <w:tcW w:w="598" w:type="dxa"/>
            <w:gridSpan w:val="2"/>
            <w:vMerge/>
          </w:tcPr>
          <w:p w14:paraId="60A2E79E" w14:textId="77777777" w:rsidR="00A66209" w:rsidRDefault="00A66209" w:rsidP="000F2FC2"/>
        </w:tc>
        <w:tc>
          <w:tcPr>
            <w:tcW w:w="914" w:type="dxa"/>
          </w:tcPr>
          <w:p w14:paraId="649C70BD" w14:textId="77777777" w:rsidR="00A66209" w:rsidRPr="00D56FBB" w:rsidRDefault="00A66209" w:rsidP="000F2FC2">
            <w:pPr>
              <w:jc w:val="center"/>
              <w:rPr>
                <w:sz w:val="11"/>
              </w:rPr>
            </w:pPr>
            <w:r w:rsidRPr="00D56FBB">
              <w:rPr>
                <w:rFonts w:hint="eastAsia"/>
                <w:sz w:val="11"/>
              </w:rPr>
              <w:t>主体的</w:t>
            </w:r>
          </w:p>
        </w:tc>
        <w:tc>
          <w:tcPr>
            <w:tcW w:w="2300" w:type="dxa"/>
            <w:gridSpan w:val="3"/>
            <w:vAlign w:val="center"/>
          </w:tcPr>
          <w:p w14:paraId="609DE26B" w14:textId="77777777" w:rsidR="00A66209" w:rsidRDefault="00A66209" w:rsidP="000F2FC2">
            <w:pPr>
              <w:jc w:val="center"/>
            </w:pPr>
            <w:r>
              <w:rPr>
                <w:rFonts w:hint="eastAsia"/>
              </w:rPr>
              <w:t>〇</w:t>
            </w:r>
          </w:p>
        </w:tc>
        <w:tc>
          <w:tcPr>
            <w:tcW w:w="2302" w:type="dxa"/>
            <w:vAlign w:val="center"/>
          </w:tcPr>
          <w:p w14:paraId="240401F5" w14:textId="77777777" w:rsidR="00A66209" w:rsidRDefault="00A66209" w:rsidP="000F2FC2">
            <w:pPr>
              <w:jc w:val="center"/>
            </w:pPr>
          </w:p>
        </w:tc>
        <w:tc>
          <w:tcPr>
            <w:tcW w:w="2302" w:type="dxa"/>
            <w:vAlign w:val="center"/>
          </w:tcPr>
          <w:p w14:paraId="48CBDABC" w14:textId="77777777" w:rsidR="00A66209" w:rsidRDefault="00A66209" w:rsidP="000F2FC2">
            <w:pPr>
              <w:jc w:val="center"/>
            </w:pPr>
          </w:p>
        </w:tc>
        <w:tc>
          <w:tcPr>
            <w:tcW w:w="2303" w:type="dxa"/>
            <w:vAlign w:val="center"/>
          </w:tcPr>
          <w:p w14:paraId="4F934A1E" w14:textId="42490643" w:rsidR="00A66209" w:rsidRDefault="00A66209" w:rsidP="000F2FC2">
            <w:pPr>
              <w:jc w:val="center"/>
            </w:pPr>
            <w:r>
              <w:rPr>
                <w:rFonts w:hint="eastAsia"/>
              </w:rPr>
              <w:t>〇</w:t>
            </w:r>
          </w:p>
        </w:tc>
        <w:tc>
          <w:tcPr>
            <w:tcW w:w="2303" w:type="dxa"/>
            <w:vAlign w:val="center"/>
          </w:tcPr>
          <w:p w14:paraId="608F4959" w14:textId="77777777" w:rsidR="00A66209" w:rsidRDefault="00A66209" w:rsidP="000F2FC2">
            <w:pPr>
              <w:jc w:val="center"/>
            </w:pPr>
          </w:p>
        </w:tc>
        <w:tc>
          <w:tcPr>
            <w:tcW w:w="2424" w:type="dxa"/>
            <w:gridSpan w:val="2"/>
            <w:vAlign w:val="center"/>
          </w:tcPr>
          <w:p w14:paraId="73FDBD1C" w14:textId="467A28B5" w:rsidR="00A66209" w:rsidRDefault="00A66209" w:rsidP="000F2FC2">
            <w:pPr>
              <w:jc w:val="center"/>
            </w:pPr>
          </w:p>
        </w:tc>
      </w:tr>
    </w:tbl>
    <w:p w14:paraId="007318BD" w14:textId="1EC51172" w:rsidR="00567572" w:rsidRDefault="00486C76" w:rsidP="00486C76">
      <w:pPr>
        <w:ind w:right="210"/>
        <w:jc w:val="right"/>
      </w:pPr>
      <w:r>
        <w:rPr>
          <w:rFonts w:hint="eastAsia"/>
        </w:rPr>
        <w:t xml:space="preserve">作成者：体育科指導CO金城　</w:t>
      </w:r>
      <w:r w:rsidR="009D47B8">
        <w:rPr>
          <w:rFonts w:hint="eastAsia"/>
        </w:rPr>
        <w:t>光文書院「体育の学習（２</w:t>
      </w:r>
      <w:r w:rsidR="00B744B5">
        <w:rPr>
          <w:rFonts w:hint="eastAsia"/>
        </w:rPr>
        <w:t>年）」p</w:t>
      </w:r>
      <w:r w:rsidR="009D47B8">
        <w:rPr>
          <w:rFonts w:hint="eastAsia"/>
        </w:rPr>
        <w:t>34〜35</w:t>
      </w:r>
      <w:r w:rsidR="00B744B5">
        <w:rPr>
          <w:rFonts w:hint="eastAsia"/>
        </w:rPr>
        <w:t>参照</w:t>
      </w:r>
    </w:p>
    <w:sectPr w:rsidR="00567572" w:rsidSect="00567572">
      <w:pgSz w:w="16840" w:h="11900"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6FD1C" w14:textId="77777777" w:rsidR="00B025F9" w:rsidRDefault="00B025F9" w:rsidP="008C005D">
      <w:r>
        <w:separator/>
      </w:r>
    </w:p>
  </w:endnote>
  <w:endnote w:type="continuationSeparator" w:id="0">
    <w:p w14:paraId="417498C2" w14:textId="77777777" w:rsidR="00B025F9" w:rsidRDefault="00B025F9" w:rsidP="008C0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E10B8" w14:textId="77777777" w:rsidR="00B025F9" w:rsidRDefault="00B025F9" w:rsidP="008C005D">
      <w:r>
        <w:separator/>
      </w:r>
    </w:p>
  </w:footnote>
  <w:footnote w:type="continuationSeparator" w:id="0">
    <w:p w14:paraId="47414FAD" w14:textId="77777777" w:rsidR="00B025F9" w:rsidRDefault="00B025F9" w:rsidP="008C00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572"/>
    <w:rsid w:val="00050871"/>
    <w:rsid w:val="000D2B13"/>
    <w:rsid w:val="000F2FC2"/>
    <w:rsid w:val="00123F12"/>
    <w:rsid w:val="001C00EA"/>
    <w:rsid w:val="001C08A9"/>
    <w:rsid w:val="002066B2"/>
    <w:rsid w:val="002647E7"/>
    <w:rsid w:val="003150F7"/>
    <w:rsid w:val="00360281"/>
    <w:rsid w:val="003B00DD"/>
    <w:rsid w:val="003E64AC"/>
    <w:rsid w:val="003F3B8F"/>
    <w:rsid w:val="00442C53"/>
    <w:rsid w:val="004665B1"/>
    <w:rsid w:val="004743A3"/>
    <w:rsid w:val="00486C76"/>
    <w:rsid w:val="00567572"/>
    <w:rsid w:val="00572293"/>
    <w:rsid w:val="005956C6"/>
    <w:rsid w:val="005A6644"/>
    <w:rsid w:val="00653C8E"/>
    <w:rsid w:val="007129B3"/>
    <w:rsid w:val="007347B0"/>
    <w:rsid w:val="00735398"/>
    <w:rsid w:val="0075159B"/>
    <w:rsid w:val="00774978"/>
    <w:rsid w:val="007B2CD1"/>
    <w:rsid w:val="007C3DC6"/>
    <w:rsid w:val="00846388"/>
    <w:rsid w:val="00852878"/>
    <w:rsid w:val="008731E3"/>
    <w:rsid w:val="008C005D"/>
    <w:rsid w:val="008E2829"/>
    <w:rsid w:val="008F618B"/>
    <w:rsid w:val="00931847"/>
    <w:rsid w:val="00934E7E"/>
    <w:rsid w:val="00944373"/>
    <w:rsid w:val="0097242E"/>
    <w:rsid w:val="00976936"/>
    <w:rsid w:val="009D47B8"/>
    <w:rsid w:val="00A47429"/>
    <w:rsid w:val="00A66209"/>
    <w:rsid w:val="00A776F7"/>
    <w:rsid w:val="00A80283"/>
    <w:rsid w:val="00A84C19"/>
    <w:rsid w:val="00AD1B2A"/>
    <w:rsid w:val="00AE4C3A"/>
    <w:rsid w:val="00B025F9"/>
    <w:rsid w:val="00B744B5"/>
    <w:rsid w:val="00BC6915"/>
    <w:rsid w:val="00BF6528"/>
    <w:rsid w:val="00C01A2B"/>
    <w:rsid w:val="00C45FD8"/>
    <w:rsid w:val="00C769B9"/>
    <w:rsid w:val="00CA48E1"/>
    <w:rsid w:val="00CD22F9"/>
    <w:rsid w:val="00D1200C"/>
    <w:rsid w:val="00D352B7"/>
    <w:rsid w:val="00D40D89"/>
    <w:rsid w:val="00D41052"/>
    <w:rsid w:val="00D51028"/>
    <w:rsid w:val="00D533A9"/>
    <w:rsid w:val="00D56FBB"/>
    <w:rsid w:val="00D82BFF"/>
    <w:rsid w:val="00D913E0"/>
    <w:rsid w:val="00DA7DE2"/>
    <w:rsid w:val="00E2157F"/>
    <w:rsid w:val="00E441A4"/>
    <w:rsid w:val="00E77ACF"/>
    <w:rsid w:val="00EC6DD7"/>
    <w:rsid w:val="00EE7874"/>
    <w:rsid w:val="00F3622F"/>
    <w:rsid w:val="00F74D62"/>
    <w:rsid w:val="00F776E1"/>
    <w:rsid w:val="00F77900"/>
    <w:rsid w:val="00FE5A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A93DE8"/>
  <w15:chartTrackingRefBased/>
  <w15:docId w15:val="{1E648539-D041-664C-AD44-94EB6FD32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75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C005D"/>
    <w:pPr>
      <w:tabs>
        <w:tab w:val="center" w:pos="4252"/>
        <w:tab w:val="right" w:pos="8504"/>
      </w:tabs>
      <w:snapToGrid w:val="0"/>
    </w:pPr>
  </w:style>
  <w:style w:type="character" w:customStyle="1" w:styleId="a5">
    <w:name w:val="ヘッダー (文字)"/>
    <w:basedOn w:val="a0"/>
    <w:link w:val="a4"/>
    <w:uiPriority w:val="99"/>
    <w:rsid w:val="008C005D"/>
  </w:style>
  <w:style w:type="paragraph" w:styleId="a6">
    <w:name w:val="footer"/>
    <w:basedOn w:val="a"/>
    <w:link w:val="a7"/>
    <w:uiPriority w:val="99"/>
    <w:unhideWhenUsed/>
    <w:rsid w:val="008C005D"/>
    <w:pPr>
      <w:tabs>
        <w:tab w:val="center" w:pos="4252"/>
        <w:tab w:val="right" w:pos="8504"/>
      </w:tabs>
      <w:snapToGrid w:val="0"/>
    </w:pPr>
  </w:style>
  <w:style w:type="character" w:customStyle="1" w:styleId="a7">
    <w:name w:val="フッター (文字)"/>
    <w:basedOn w:val="a0"/>
    <w:link w:val="a6"/>
    <w:uiPriority w:val="99"/>
    <w:rsid w:val="008C00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0922202171C0A429A70D86745B854DC" ma:contentTypeVersion="9" ma:contentTypeDescription="新しいドキュメントを作成します。" ma:contentTypeScope="" ma:versionID="19d8f621cf07744a205ccd267ea507cc">
  <xsd:schema xmlns:xsd="http://www.w3.org/2001/XMLSchema" xmlns:xs="http://www.w3.org/2001/XMLSchema" xmlns:p="http://schemas.microsoft.com/office/2006/metadata/properties" xmlns:ns2="6fc47800-a7d7-4d4f-a13b-261800bb905f" targetNamespace="http://schemas.microsoft.com/office/2006/metadata/properties" ma:root="true" ma:fieldsID="4bf135d80a9fc926a4cbb78c2d7f7ef9" ns2:_="">
    <xsd:import namespace="6fc47800-a7d7-4d4f-a13b-261800bb905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47800-a7d7-4d4f-a13b-261800bb90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1367C5-F079-4CC6-95E9-1E3CB477D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c47800-a7d7-4d4f-a13b-261800bb90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97E570-299A-4C59-97A6-78B6ADA7F5E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AE552A-545B-4EA1-A5F6-306ECC147F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229</Words>
  <Characters>1311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山田秀人</dc:creator>
  <cp:keywords/>
  <dc:description/>
  <cp:lastModifiedBy>大浜小学校-校務13</cp:lastModifiedBy>
  <cp:revision>28</cp:revision>
  <cp:lastPrinted>2020-12-22T14:05:00Z</cp:lastPrinted>
  <dcterms:created xsi:type="dcterms:W3CDTF">2021-08-30T01:05:00Z</dcterms:created>
  <dcterms:modified xsi:type="dcterms:W3CDTF">2022-11-08T02:40:00Z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0x01010060922202171C0A429A70D86745B854DC</vt:lpwstr>
  </property>
</Properties>
</file>