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54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4"/>
        <w:gridCol w:w="241"/>
        <w:gridCol w:w="283"/>
        <w:gridCol w:w="425"/>
        <w:gridCol w:w="1559"/>
        <w:gridCol w:w="992"/>
        <w:gridCol w:w="2845"/>
        <w:gridCol w:w="2846"/>
        <w:gridCol w:w="2845"/>
        <w:gridCol w:w="1360"/>
        <w:gridCol w:w="1586"/>
      </w:tblGrid>
      <w:tr w:rsidR="004A5E57" w:rsidRPr="006E07FB" w14:paraId="1C9CA844" w14:textId="77777777" w:rsidTr="00F22E25">
        <w:trPr>
          <w:trHeight w:val="367"/>
        </w:trPr>
        <w:tc>
          <w:tcPr>
            <w:tcW w:w="988" w:type="dxa"/>
            <w:gridSpan w:val="3"/>
            <w:shd w:val="clear" w:color="auto" w:fill="D9D9D9"/>
            <w:vAlign w:val="center"/>
          </w:tcPr>
          <w:p w14:paraId="58408CAB" w14:textId="1A6E3FF1" w:rsidR="004A5E57" w:rsidRPr="006E07FB" w:rsidRDefault="004A5E57" w:rsidP="00AA0CBD">
            <w:pPr>
              <w:spacing w:line="200" w:lineRule="exact"/>
              <w:ind w:firstLineChars="100" w:firstLine="200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５年</w:t>
            </w:r>
          </w:p>
        </w:tc>
        <w:tc>
          <w:tcPr>
            <w:tcW w:w="12872" w:type="dxa"/>
            <w:gridSpan w:val="7"/>
            <w:shd w:val="clear" w:color="auto" w:fill="auto"/>
            <w:vAlign w:val="center"/>
          </w:tcPr>
          <w:p w14:paraId="3F6161A7" w14:textId="6EF846B8" w:rsidR="004A5E57" w:rsidRPr="006E07FB" w:rsidRDefault="00AA0CBD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C陸上運動</w:t>
            </w:r>
            <w:r w:rsidR="009E20C6"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 xml:space="preserve">　</w:t>
            </w:r>
            <w:r w:rsidR="004A5E57"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「</w:t>
            </w:r>
            <w:r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走り高跳び</w:t>
            </w:r>
            <w:r w:rsidR="004A5E57"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」</w:t>
            </w:r>
            <w:r w:rsidR="00B13233"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（５時間）</w:t>
            </w:r>
            <w:r w:rsidR="009E20C6"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 xml:space="preserve">　</w:t>
            </w:r>
            <w:r w:rsidR="004A5E57"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単元指導計画（案）</w:t>
            </w:r>
          </w:p>
        </w:tc>
        <w:tc>
          <w:tcPr>
            <w:tcW w:w="1586" w:type="dxa"/>
            <w:shd w:val="clear" w:color="auto" w:fill="D9D9D9"/>
            <w:vAlign w:val="center"/>
          </w:tcPr>
          <w:p w14:paraId="15EC12DF" w14:textId="77777777" w:rsidR="004A5E57" w:rsidRPr="006E07FB" w:rsidRDefault="004A5E57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体育館</w:t>
            </w:r>
          </w:p>
        </w:tc>
      </w:tr>
      <w:tr w:rsidR="004A5E57" w:rsidRPr="006E07FB" w14:paraId="4EE2F402" w14:textId="77777777" w:rsidTr="00F22E25">
        <w:trPr>
          <w:trHeight w:val="372"/>
        </w:trPr>
        <w:tc>
          <w:tcPr>
            <w:tcW w:w="464" w:type="dxa"/>
            <w:vMerge w:val="restart"/>
            <w:shd w:val="clear" w:color="auto" w:fill="auto"/>
            <w:textDirection w:val="tbRlV"/>
            <w:vAlign w:val="center"/>
          </w:tcPr>
          <w:p w14:paraId="40EFF578" w14:textId="77777777" w:rsidR="004A5E57" w:rsidRPr="006E07FB" w:rsidRDefault="004A5E57" w:rsidP="00D840B0">
            <w:pPr>
              <w:spacing w:line="200" w:lineRule="exact"/>
              <w:ind w:left="113" w:right="113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単元目標</w:t>
            </w:r>
          </w:p>
        </w:tc>
        <w:tc>
          <w:tcPr>
            <w:tcW w:w="2508" w:type="dxa"/>
            <w:gridSpan w:val="4"/>
            <w:shd w:val="clear" w:color="auto" w:fill="auto"/>
            <w:vAlign w:val="center"/>
          </w:tcPr>
          <w:p w14:paraId="50A8E258" w14:textId="77777777" w:rsidR="004A5E57" w:rsidRPr="006E07FB" w:rsidRDefault="004A5E57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知識及び技能</w:t>
            </w:r>
          </w:p>
        </w:tc>
        <w:tc>
          <w:tcPr>
            <w:tcW w:w="12474" w:type="dxa"/>
            <w:gridSpan w:val="6"/>
            <w:shd w:val="clear" w:color="auto" w:fill="auto"/>
            <w:vAlign w:val="center"/>
          </w:tcPr>
          <w:p w14:paraId="7641A1A3" w14:textId="77707F4E" w:rsidR="004A5E57" w:rsidRPr="006E07FB" w:rsidRDefault="00AA0CBD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走り高跳びでは、その行い方を理解するとともに、リズミカルな助走から踏み切って跳ぶことができるようにする。</w:t>
            </w:r>
          </w:p>
        </w:tc>
      </w:tr>
      <w:tr w:rsidR="004A5E57" w:rsidRPr="006E07FB" w14:paraId="1FA18D30" w14:textId="77777777" w:rsidTr="00F22E25">
        <w:trPr>
          <w:trHeight w:val="399"/>
        </w:trPr>
        <w:tc>
          <w:tcPr>
            <w:tcW w:w="464" w:type="dxa"/>
            <w:vMerge/>
            <w:shd w:val="clear" w:color="auto" w:fill="auto"/>
            <w:vAlign w:val="center"/>
          </w:tcPr>
          <w:p w14:paraId="73B7CC10" w14:textId="77777777" w:rsidR="004A5E57" w:rsidRPr="006E07FB" w:rsidRDefault="004A5E57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2508" w:type="dxa"/>
            <w:gridSpan w:val="4"/>
            <w:shd w:val="clear" w:color="auto" w:fill="auto"/>
            <w:vAlign w:val="center"/>
          </w:tcPr>
          <w:p w14:paraId="6D1C6BC2" w14:textId="77777777" w:rsidR="004A5E57" w:rsidRPr="006E07FB" w:rsidRDefault="004A5E57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思考力、判断力、表現力等</w:t>
            </w:r>
          </w:p>
        </w:tc>
        <w:tc>
          <w:tcPr>
            <w:tcW w:w="12474" w:type="dxa"/>
            <w:gridSpan w:val="6"/>
            <w:shd w:val="clear" w:color="auto" w:fill="auto"/>
            <w:vAlign w:val="center"/>
          </w:tcPr>
          <w:p w14:paraId="32847C4E" w14:textId="45FB58BD" w:rsidR="004A5E57" w:rsidRPr="006E07FB" w:rsidRDefault="004A5E57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自己の能力に適した課題</w:t>
            </w:r>
            <w:r w:rsidR="00AA0CBD"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の解決の仕方、競争や記録への挑戦の仕方を工夫するとともに、自己や仲間の考えたことを他者に伝えることができるようにする。</w:t>
            </w:r>
          </w:p>
        </w:tc>
      </w:tr>
      <w:tr w:rsidR="004A5E57" w:rsidRPr="006E07FB" w14:paraId="5FE3ABE4" w14:textId="77777777" w:rsidTr="00F22E25">
        <w:trPr>
          <w:trHeight w:val="228"/>
        </w:trPr>
        <w:tc>
          <w:tcPr>
            <w:tcW w:w="464" w:type="dxa"/>
            <w:vMerge/>
            <w:shd w:val="clear" w:color="auto" w:fill="auto"/>
            <w:vAlign w:val="center"/>
          </w:tcPr>
          <w:p w14:paraId="13B21D8B" w14:textId="77777777" w:rsidR="004A5E57" w:rsidRPr="006E07FB" w:rsidRDefault="004A5E57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2508" w:type="dxa"/>
            <w:gridSpan w:val="4"/>
            <w:shd w:val="clear" w:color="auto" w:fill="auto"/>
            <w:vAlign w:val="center"/>
          </w:tcPr>
          <w:p w14:paraId="33240C54" w14:textId="77777777" w:rsidR="004A5E57" w:rsidRPr="006E07FB" w:rsidRDefault="004A5E57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学びに向かう力、人間性等</w:t>
            </w:r>
          </w:p>
        </w:tc>
        <w:tc>
          <w:tcPr>
            <w:tcW w:w="12474" w:type="dxa"/>
            <w:gridSpan w:val="6"/>
            <w:shd w:val="clear" w:color="auto" w:fill="auto"/>
            <w:vAlign w:val="center"/>
          </w:tcPr>
          <w:p w14:paraId="10BA57DE" w14:textId="77777777" w:rsidR="00AA0CBD" w:rsidRDefault="004A5E57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運動に積極的に取り組み、約束を守り助け合って運動を</w:t>
            </w:r>
            <w:r w:rsidR="00AA0CBD"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したり、勝敗を受け入れたり、仲間の考えや取り組みを認めたりすることができるようにする。</w:t>
            </w:r>
          </w:p>
          <w:p w14:paraId="6F671027" w14:textId="315BFFD5" w:rsidR="004A5E57" w:rsidRPr="006E07FB" w:rsidRDefault="00AA0CBD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場や用具の安全に気を配ったりすることができるようにする。</w:t>
            </w:r>
          </w:p>
        </w:tc>
      </w:tr>
      <w:tr w:rsidR="00071BC6" w:rsidRPr="006E07FB" w14:paraId="20773733" w14:textId="77777777" w:rsidTr="00F22E25">
        <w:trPr>
          <w:trHeight w:val="59"/>
        </w:trPr>
        <w:tc>
          <w:tcPr>
            <w:tcW w:w="705" w:type="dxa"/>
            <w:gridSpan w:val="2"/>
            <w:shd w:val="clear" w:color="auto" w:fill="auto"/>
          </w:tcPr>
          <w:p w14:paraId="3C463041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708" w:type="dxa"/>
            <w:gridSpan w:val="2"/>
            <w:shd w:val="clear" w:color="auto" w:fill="auto"/>
          </w:tcPr>
          <w:p w14:paraId="6BB61310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時間</w:t>
            </w:r>
          </w:p>
        </w:tc>
        <w:tc>
          <w:tcPr>
            <w:tcW w:w="2551" w:type="dxa"/>
            <w:gridSpan w:val="2"/>
            <w:shd w:val="clear" w:color="auto" w:fill="auto"/>
          </w:tcPr>
          <w:p w14:paraId="43064AC4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１</w:t>
            </w:r>
          </w:p>
        </w:tc>
        <w:tc>
          <w:tcPr>
            <w:tcW w:w="2845" w:type="dxa"/>
            <w:shd w:val="clear" w:color="auto" w:fill="auto"/>
          </w:tcPr>
          <w:p w14:paraId="636F2814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２</w:t>
            </w:r>
          </w:p>
        </w:tc>
        <w:tc>
          <w:tcPr>
            <w:tcW w:w="2846" w:type="dxa"/>
            <w:shd w:val="clear" w:color="auto" w:fill="auto"/>
          </w:tcPr>
          <w:p w14:paraId="3A61702A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３</w:t>
            </w:r>
          </w:p>
        </w:tc>
        <w:tc>
          <w:tcPr>
            <w:tcW w:w="2845" w:type="dxa"/>
            <w:shd w:val="clear" w:color="auto" w:fill="auto"/>
          </w:tcPr>
          <w:p w14:paraId="4718E07C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４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2068DE19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５</w:t>
            </w:r>
          </w:p>
        </w:tc>
      </w:tr>
      <w:tr w:rsidR="004F59B3" w:rsidRPr="006E07FB" w14:paraId="70D10852" w14:textId="09932FE9" w:rsidTr="00E0046F">
        <w:trPr>
          <w:trHeight w:val="258"/>
        </w:trPr>
        <w:tc>
          <w:tcPr>
            <w:tcW w:w="705" w:type="dxa"/>
            <w:gridSpan w:val="2"/>
            <w:vMerge w:val="restart"/>
            <w:shd w:val="clear" w:color="auto" w:fill="auto"/>
            <w:textDirection w:val="tbRlV"/>
          </w:tcPr>
          <w:p w14:paraId="188D52EE" w14:textId="77777777" w:rsidR="004F59B3" w:rsidRPr="006E07FB" w:rsidRDefault="004F59B3" w:rsidP="00D840B0">
            <w:pPr>
              <w:spacing w:line="200" w:lineRule="exact"/>
              <w:ind w:left="113" w:right="113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学習の流れ</w:t>
            </w:r>
          </w:p>
        </w:tc>
        <w:tc>
          <w:tcPr>
            <w:tcW w:w="708" w:type="dxa"/>
            <w:gridSpan w:val="2"/>
            <w:vMerge w:val="restart"/>
            <w:shd w:val="clear" w:color="auto" w:fill="auto"/>
          </w:tcPr>
          <w:p w14:paraId="00B33F2B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０</w:t>
            </w:r>
          </w:p>
          <w:p w14:paraId="778B0BC4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2C4F526B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7A19ADC2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462BD1FA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1A23503F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57CA2DFE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５</w:t>
            </w:r>
          </w:p>
          <w:p w14:paraId="02535074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51422A30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7259482E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66330E43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4FB6FC6D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39FEC481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7DC559B5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170F7496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46F84D79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２０</w:t>
            </w:r>
          </w:p>
          <w:p w14:paraId="3EC0F087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0AD82F28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2295C948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67578806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240A4937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39A78033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69EDE75C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66D1B585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162DAE3F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7182752F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34D68529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24BF3DC1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57B0D001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3528ADBA" w14:textId="2E98120D" w:rsidR="004F59B3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1AF945B5" w14:textId="67F3E115" w:rsidR="004F59B3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120EC28A" w14:textId="5B49EECA" w:rsidR="004F59B3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3E5AA03D" w14:textId="35C20A5E" w:rsidR="004F59B3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7014998D" w14:textId="6153BB85" w:rsidR="004F59B3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584F229F" w14:textId="77777777" w:rsidR="004F59B3" w:rsidRPr="006E07FB" w:rsidRDefault="004F59B3" w:rsidP="00D840B0">
            <w:pPr>
              <w:spacing w:line="200" w:lineRule="exact"/>
              <w:jc w:val="righ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４５</w:t>
            </w:r>
          </w:p>
        </w:tc>
        <w:tc>
          <w:tcPr>
            <w:tcW w:w="14033" w:type="dxa"/>
            <w:gridSpan w:val="7"/>
            <w:shd w:val="clear" w:color="auto" w:fill="auto"/>
          </w:tcPr>
          <w:p w14:paraId="0C854C69" w14:textId="77777777" w:rsidR="004F59B3" w:rsidRPr="006E07FB" w:rsidRDefault="004F59B3" w:rsidP="004F59B3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１．整列・あいさつ　　　２．準備運動　　　３．めあての確認</w:t>
            </w:r>
          </w:p>
        </w:tc>
      </w:tr>
      <w:tr w:rsidR="00071BC6" w:rsidRPr="006E07FB" w14:paraId="7EA2D097" w14:textId="77777777" w:rsidTr="00F22E25">
        <w:trPr>
          <w:trHeight w:val="579"/>
        </w:trPr>
        <w:tc>
          <w:tcPr>
            <w:tcW w:w="705" w:type="dxa"/>
            <w:gridSpan w:val="2"/>
            <w:vMerge/>
            <w:shd w:val="clear" w:color="auto" w:fill="auto"/>
          </w:tcPr>
          <w:p w14:paraId="1E392A20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1211DCAD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2551" w:type="dxa"/>
            <w:gridSpan w:val="2"/>
            <w:shd w:val="clear" w:color="auto" w:fill="D9D9D9"/>
          </w:tcPr>
          <w:p w14:paraId="524BA486" w14:textId="77777777" w:rsidR="00071BC6" w:rsidRPr="00D308F3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  <w:t>【めあて】</w:t>
            </w:r>
          </w:p>
          <w:p w14:paraId="3AF3940D" w14:textId="77777777" w:rsidR="00071BC6" w:rsidRPr="00D308F3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  <w:t>単元の目標と学習の流れを確認しよう。</w:t>
            </w:r>
          </w:p>
        </w:tc>
        <w:tc>
          <w:tcPr>
            <w:tcW w:w="2845" w:type="dxa"/>
            <w:shd w:val="clear" w:color="auto" w:fill="D9D9D9"/>
          </w:tcPr>
          <w:p w14:paraId="2D839BBA" w14:textId="77777777" w:rsidR="00071BC6" w:rsidRPr="00D308F3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  <w:t>【めあて】</w:t>
            </w:r>
          </w:p>
          <w:p w14:paraId="2CFA02B7" w14:textId="1E684C34" w:rsidR="00071BC6" w:rsidRPr="00D308F3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 w:hint="eastAsia"/>
                <w:sz w:val="20"/>
                <w:szCs w:val="20"/>
              </w:rPr>
              <w:t>リズミカルな助走にチャレンジしよう。</w:t>
            </w:r>
          </w:p>
        </w:tc>
        <w:tc>
          <w:tcPr>
            <w:tcW w:w="2846" w:type="dxa"/>
            <w:shd w:val="clear" w:color="auto" w:fill="D9D9D9"/>
          </w:tcPr>
          <w:p w14:paraId="0E46FFA6" w14:textId="77777777" w:rsidR="00071BC6" w:rsidRPr="00D308F3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  <w:t>【めあて】</w:t>
            </w:r>
          </w:p>
          <w:p w14:paraId="54CA3CA0" w14:textId="790081B5" w:rsidR="00071BC6" w:rsidRPr="00D308F3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 w:hint="eastAsia"/>
                <w:sz w:val="20"/>
                <w:szCs w:val="20"/>
              </w:rPr>
              <w:t>跳びやすい方法を見つけよう。</w:t>
            </w:r>
          </w:p>
        </w:tc>
        <w:tc>
          <w:tcPr>
            <w:tcW w:w="2845" w:type="dxa"/>
            <w:shd w:val="clear" w:color="auto" w:fill="D9D9D9"/>
          </w:tcPr>
          <w:p w14:paraId="6D849E3D" w14:textId="77777777" w:rsidR="00071BC6" w:rsidRPr="00D308F3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  <w:t>【めあて】</w:t>
            </w:r>
          </w:p>
          <w:p w14:paraId="13B77B61" w14:textId="726E95A0" w:rsidR="00071BC6" w:rsidRPr="00D308F3" w:rsidRDefault="004D6ABB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 w:hint="eastAsia"/>
                <w:sz w:val="20"/>
                <w:szCs w:val="20"/>
              </w:rPr>
              <w:t>自己の課題を見つけて、</w:t>
            </w:r>
            <w:r w:rsidR="00704EFE" w:rsidRPr="00D308F3">
              <w:rPr>
                <w:rFonts w:ascii="UD デジタル 教科書体 NK-R" w:eastAsia="UD デジタル 教科書体 NK-R" w:hAnsi="游明朝" w:cs="Times New Roman" w:hint="eastAsia"/>
                <w:sz w:val="20"/>
                <w:szCs w:val="20"/>
              </w:rPr>
              <w:t>課題クリアを目指そう！！</w:t>
            </w:r>
          </w:p>
        </w:tc>
        <w:tc>
          <w:tcPr>
            <w:tcW w:w="2946" w:type="dxa"/>
            <w:gridSpan w:val="2"/>
            <w:shd w:val="clear" w:color="auto" w:fill="D9D9D9"/>
          </w:tcPr>
          <w:p w14:paraId="61045C61" w14:textId="77777777" w:rsidR="00071BC6" w:rsidRPr="00D308F3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  <w:t>【めあて】</w:t>
            </w:r>
          </w:p>
          <w:p w14:paraId="3779FEA2" w14:textId="2B686085" w:rsidR="00071BC6" w:rsidRPr="00D308F3" w:rsidRDefault="00F22E25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0"/>
              </w:rPr>
            </w:pPr>
            <w:r w:rsidRPr="00D308F3">
              <w:rPr>
                <w:rFonts w:ascii="UD デジタル 教科書体 NK-R" w:eastAsia="UD デジタル 教科書体 NK-R" w:hAnsi="游明朝" w:cs="Times New Roman" w:hint="eastAsia"/>
                <w:sz w:val="20"/>
                <w:szCs w:val="20"/>
              </w:rPr>
              <w:t>走り高跳びゲームで</w:t>
            </w:r>
            <w:r w:rsidR="00071BC6" w:rsidRPr="00D308F3">
              <w:rPr>
                <w:rFonts w:ascii="UD デジタル 教科書体 NK-R" w:eastAsia="UD デジタル 教科書体 NK-R" w:hAnsi="游明朝" w:cs="Times New Roman" w:hint="eastAsia"/>
                <w:sz w:val="20"/>
                <w:szCs w:val="20"/>
              </w:rPr>
              <w:t>自己最高記録に挑戦しよう！！</w:t>
            </w:r>
          </w:p>
        </w:tc>
      </w:tr>
      <w:tr w:rsidR="00071BC6" w:rsidRPr="006E07FB" w14:paraId="31B392E4" w14:textId="045DDAA1" w:rsidTr="00F22E25">
        <w:trPr>
          <w:trHeight w:val="347"/>
        </w:trPr>
        <w:tc>
          <w:tcPr>
            <w:tcW w:w="705" w:type="dxa"/>
            <w:gridSpan w:val="2"/>
            <w:vMerge/>
            <w:shd w:val="clear" w:color="auto" w:fill="auto"/>
          </w:tcPr>
          <w:p w14:paraId="47291DBA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0F663F91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2551" w:type="dxa"/>
            <w:gridSpan w:val="2"/>
            <w:vMerge w:val="restart"/>
            <w:shd w:val="clear" w:color="auto" w:fill="auto"/>
          </w:tcPr>
          <w:p w14:paraId="60A14CBB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16"/>
                <w:szCs w:val="16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</w:rPr>
              <w:t xml:space="preserve">４ </w:t>
            </w:r>
            <w:r w:rsidRPr="006E07FB">
              <w:rPr>
                <w:rFonts w:ascii="UD デジタル 教科書体 NK-R" w:eastAsia="UD デジタル 教科書体 NK-R" w:hAnsi="游明朝" w:cs="Times New Roman"/>
                <w:b/>
                <w:sz w:val="16"/>
                <w:szCs w:val="16"/>
              </w:rPr>
              <w:t>オリエンテーション</w:t>
            </w:r>
          </w:p>
          <w:p w14:paraId="593ED1C3" w14:textId="30225815" w:rsidR="00071BC6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・学習の目的</w:t>
            </w:r>
          </w:p>
          <w:p w14:paraId="27097E79" w14:textId="6D1EFF8E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・学習の進め方</w:t>
            </w:r>
          </w:p>
          <w:p w14:paraId="3245A7F2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・１時間の流れ</w:t>
            </w:r>
          </w:p>
          <w:p w14:paraId="3548CD66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・場づくり</w:t>
            </w:r>
          </w:p>
          <w:p w14:paraId="2A3D4EA2" w14:textId="1CC92F0E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・</w:t>
            </w:r>
            <w:r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安全面の確認</w:t>
            </w:r>
          </w:p>
          <w:p w14:paraId="0CFE5BF2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151A0425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</w:rPr>
              <w:t>５　基礎感覚運動</w:t>
            </w:r>
          </w:p>
          <w:p w14:paraId="76146360" w14:textId="4BA1E966" w:rsidR="00071BC6" w:rsidRPr="00FD5F08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2"/>
              </w:rPr>
            </w:pPr>
            <w:r w:rsidRPr="00FD5F08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2"/>
              </w:rPr>
              <w:t>・ケンパ</w:t>
            </w:r>
          </w:p>
          <w:p w14:paraId="1D83D83B" w14:textId="3AB8F997" w:rsidR="00071BC6" w:rsidRPr="00FD5F08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2"/>
              </w:rPr>
            </w:pPr>
            <w:r w:rsidRPr="00FD5F08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2"/>
              </w:rPr>
              <w:t>・ラダー</w:t>
            </w:r>
          </w:p>
          <w:p w14:paraId="654BF5FD" w14:textId="1E72E4A1" w:rsidR="00071BC6" w:rsidRPr="00FD5F08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2"/>
              </w:rPr>
            </w:pPr>
            <w:r w:rsidRPr="00FD5F08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2"/>
              </w:rPr>
              <w:t>・</w:t>
            </w: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2"/>
              </w:rPr>
              <w:t>またぎ越し</w:t>
            </w:r>
          </w:p>
          <w:p w14:paraId="2FEE4D80" w14:textId="46D46CC8" w:rsidR="00071BC6" w:rsidRPr="00FD5F08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2"/>
              </w:rPr>
            </w:pPr>
            <w:r w:rsidRPr="00FD5F08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2"/>
              </w:rPr>
              <w:t>・ボールキックジャンプ</w:t>
            </w:r>
          </w:p>
          <w:p w14:paraId="4D684196" w14:textId="20FCDA95" w:rsidR="00071BC6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</w:rPr>
            </w:pPr>
          </w:p>
          <w:p w14:paraId="1F5A47B2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</w:rPr>
            </w:pPr>
          </w:p>
          <w:p w14:paraId="07354BEB" w14:textId="320EF62A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</w:rPr>
              <w:t xml:space="preserve">６　</w:t>
            </w:r>
            <w:r>
              <w:rPr>
                <w:rFonts w:ascii="UD デジタル 教科書体 NK-R" w:eastAsia="UD デジタル 教科書体 NK-R" w:hAnsi="游明朝" w:cs="Times New Roman" w:hint="eastAsia"/>
                <w:b/>
                <w:sz w:val="20"/>
              </w:rPr>
              <w:t>走り高跳びにチャレンジ</w:t>
            </w:r>
          </w:p>
          <w:p w14:paraId="13D83EE3" w14:textId="0133D348" w:rsidR="00071BC6" w:rsidRPr="002B226B" w:rsidRDefault="00071BC6" w:rsidP="002B226B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2B226B"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※踏み切り足を確認</w:t>
            </w:r>
            <w:r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する。</w:t>
            </w:r>
          </w:p>
          <w:p w14:paraId="45E64BF2" w14:textId="77777777" w:rsidR="00071BC6" w:rsidRDefault="00071BC6" w:rsidP="002B226B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2B226B"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※苦手な児童には「ト・ト・トン」などオノマトペを付けて３歩から挑戦させる。</w:t>
            </w:r>
          </w:p>
          <w:p w14:paraId="23737ECB" w14:textId="77777777" w:rsidR="00071BC6" w:rsidRDefault="00071BC6" w:rsidP="002B226B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  <w:p w14:paraId="1F4152F1" w14:textId="0B5EE98A" w:rsidR="00071BC6" w:rsidRPr="006E07FB" w:rsidRDefault="00071BC6" w:rsidP="002B226B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sz w:val="20"/>
              </w:rPr>
              <w:t>最初の記録を基準に、１㎝伸びるごとに１点として、個人やグループで競って楽しむこともできる。</w:t>
            </w:r>
          </w:p>
        </w:tc>
        <w:tc>
          <w:tcPr>
            <w:tcW w:w="11482" w:type="dxa"/>
            <w:gridSpan w:val="5"/>
            <w:shd w:val="clear" w:color="auto" w:fill="auto"/>
          </w:tcPr>
          <w:p w14:paraId="2817BCD2" w14:textId="61B8125B" w:rsidR="00071BC6" w:rsidRPr="00063281" w:rsidRDefault="00071BC6" w:rsidP="00D840B0">
            <w:pPr>
              <w:rPr>
                <w:rFonts w:ascii="UD デジタル 教科書体 NK-R" w:eastAsia="UD デジタル 教科書体 NK-R" w:hAnsi="游明朝" w:cs="Times New Roman"/>
                <w:sz w:val="18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Cs w:val="22"/>
              </w:rPr>
              <w:t>★</w:t>
            </w:r>
            <w:r w:rsidRPr="006E07FB">
              <w:rPr>
                <w:rFonts w:ascii="UD デジタル 教科書体 NK-R" w:eastAsia="UD デジタル 教科書体 NK-R" w:hAnsi="游明朝" w:cs="Times New Roman"/>
                <w:szCs w:val="22"/>
              </w:rPr>
              <w:t>基礎感覚運動</w:t>
            </w:r>
            <w:r w:rsidRPr="006E07FB">
              <w:rPr>
                <w:rFonts w:ascii="UD デジタル 教科書体 NK-R" w:eastAsia="UD デジタル 教科書体 NK-R" w:hAnsi="游明朝" w:cs="Times New Roman"/>
                <w:szCs w:val="22"/>
              </w:rPr>
              <w:t>…</w:t>
            </w:r>
            <w:r w:rsidRPr="00063281">
              <w:rPr>
                <w:rFonts w:ascii="UD デジタル 教科書体 NK-R" w:eastAsia="UD デジタル 教科書体 NK-R" w:hAnsi="游明朝" w:cs="Times New Roman" w:hint="eastAsia"/>
                <w:sz w:val="18"/>
              </w:rPr>
              <w:t>ケンパー</w:t>
            </w:r>
            <w:r>
              <w:rPr>
                <w:rFonts w:ascii="UD デジタル 教科書体 NK-R" w:eastAsia="UD デジタル 教科書体 NK-R" w:hAnsi="游明朝" w:cs="Times New Roman" w:hint="eastAsia"/>
                <w:sz w:val="18"/>
              </w:rPr>
              <w:t xml:space="preserve">　ラダー　連続ゴムとび（左右）</w:t>
            </w:r>
            <w:r w:rsidRPr="00063281">
              <w:rPr>
                <w:rFonts w:ascii="UD デジタル 教科書体 NK-R" w:eastAsia="UD デジタル 教科書体 NK-R" w:hAnsi="游明朝" w:cs="Times New Roman" w:hint="eastAsia"/>
                <w:sz w:val="18"/>
              </w:rPr>
              <w:t xml:space="preserve">　いろいろなジャンプ（一回転）　</w:t>
            </w:r>
            <w:r>
              <w:rPr>
                <w:rFonts w:ascii="UD デジタル 教科書体 NK-R" w:eastAsia="UD デジタル 教科書体 NK-R" w:hAnsi="游明朝" w:cs="Times New Roman" w:hint="eastAsia"/>
                <w:sz w:val="18"/>
              </w:rPr>
              <w:t>テープタッチジャンプ</w:t>
            </w:r>
            <w:r w:rsidRPr="00063281">
              <w:rPr>
                <w:rFonts w:ascii="UD デジタル 教科書体 NK-R" w:eastAsia="UD デジタル 教科書体 NK-R" w:hAnsi="游明朝" w:cs="Times New Roman" w:hint="eastAsia"/>
                <w:sz w:val="18"/>
              </w:rPr>
              <w:t xml:space="preserve"> </w:t>
            </w:r>
            <w:r>
              <w:rPr>
                <w:rFonts w:ascii="UD デジタル 教科書体 NK-R" w:eastAsia="UD デジタル 教科書体 NK-R" w:hAnsi="游明朝" w:cs="Times New Roman" w:hint="eastAsia"/>
                <w:sz w:val="18"/>
              </w:rPr>
              <w:t>ボールキックジャンプ</w:t>
            </w:r>
          </w:p>
        </w:tc>
      </w:tr>
      <w:tr w:rsidR="00071BC6" w:rsidRPr="006E07FB" w14:paraId="2B980103" w14:textId="77777777" w:rsidTr="00F22E25">
        <w:trPr>
          <w:trHeight w:val="107"/>
        </w:trPr>
        <w:tc>
          <w:tcPr>
            <w:tcW w:w="705" w:type="dxa"/>
            <w:gridSpan w:val="2"/>
            <w:vMerge/>
            <w:shd w:val="clear" w:color="auto" w:fill="auto"/>
          </w:tcPr>
          <w:p w14:paraId="5116FD0F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79F7062E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14B51BD5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  <w:szCs w:val="22"/>
              </w:rPr>
            </w:pPr>
          </w:p>
        </w:tc>
        <w:tc>
          <w:tcPr>
            <w:tcW w:w="11482" w:type="dxa"/>
            <w:gridSpan w:val="5"/>
            <w:shd w:val="clear" w:color="auto" w:fill="auto"/>
          </w:tcPr>
          <w:p w14:paraId="02F97D72" w14:textId="3C3D2408" w:rsidR="00071BC6" w:rsidRPr="006E07FB" w:rsidRDefault="00071BC6" w:rsidP="00D840B0">
            <w:pPr>
              <w:spacing w:line="300" w:lineRule="exact"/>
              <w:ind w:leftChars="100" w:left="210" w:firstLineChars="100" w:firstLine="200"/>
              <w:jc w:val="center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</w:rPr>
              <w:t>４．活動</w:t>
            </w: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</w:rPr>
              <w:t>①</w:t>
            </w: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</w:rPr>
              <w:t xml:space="preserve">　　パワーアップタイム　</w:t>
            </w:r>
          </w:p>
        </w:tc>
      </w:tr>
      <w:tr w:rsidR="00071BC6" w:rsidRPr="006E07FB" w14:paraId="0DBDEFFE" w14:textId="77777777" w:rsidTr="00F22E25">
        <w:trPr>
          <w:trHeight w:val="1840"/>
        </w:trPr>
        <w:tc>
          <w:tcPr>
            <w:tcW w:w="705" w:type="dxa"/>
            <w:gridSpan w:val="2"/>
            <w:vMerge/>
            <w:shd w:val="clear" w:color="auto" w:fill="auto"/>
          </w:tcPr>
          <w:p w14:paraId="016B9A0C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18017C8D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0C13FDED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1A885A04" w14:textId="06633DAA" w:rsidR="00071BC6" w:rsidRPr="009D7519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</w:t>
            </w:r>
            <w:r w:rsidRPr="009D7519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リズミカルな助走について考え</w:t>
            </w: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させる。</w:t>
            </w:r>
          </w:p>
          <w:p w14:paraId="521B1C83" w14:textId="6DA514E8" w:rsidR="00071BC6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・テープタッチ</w:t>
            </w:r>
          </w:p>
          <w:p w14:paraId="711FFF0A" w14:textId="43A54E1D" w:rsidR="00071BC6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 xml:space="preserve">　体の様々な部位でタッチを競う。(頭・手・肘・膝・両手など)</w:t>
            </w:r>
          </w:p>
          <w:p w14:paraId="2D792CEF" w14:textId="18188409" w:rsidR="00071BC6" w:rsidRDefault="00071BC6" w:rsidP="009D7519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 xml:space="preserve">　「ト・ト・トーン」のリズムや、手の振り上げに気付かせる。</w:t>
            </w:r>
          </w:p>
          <w:p w14:paraId="2D7C2548" w14:textId="276AB10D" w:rsidR="00071BC6" w:rsidRPr="009D7519" w:rsidRDefault="00071BC6" w:rsidP="009D7519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9D7519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</w:t>
            </w: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５</w:t>
            </w:r>
            <w:r w:rsidRPr="009D7519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歩の助走</w:t>
            </w:r>
          </w:p>
          <w:p w14:paraId="0EAF1513" w14:textId="4BBA40E5" w:rsidR="00071BC6" w:rsidRPr="00EE639B" w:rsidRDefault="00071BC6" w:rsidP="009D7519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6"/>
                <w:szCs w:val="20"/>
              </w:rPr>
            </w:pPr>
            <w:r w:rsidRPr="00EE639B">
              <w:rPr>
                <w:rFonts w:ascii="UD デジタル 教科書体 NK-R" w:eastAsia="UD デジタル 教科書体 NK-R" w:hAnsi="游明朝" w:cs="Times New Roman" w:hint="eastAsia"/>
                <w:bCs/>
                <w:sz w:val="16"/>
                <w:szCs w:val="20"/>
              </w:rPr>
              <w:t>「トン・トーン・ト・ト・トーン」</w:t>
            </w:r>
          </w:p>
          <w:p w14:paraId="507016A3" w14:textId="6973ADCD" w:rsidR="00071BC6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・７歩の助走</w:t>
            </w:r>
          </w:p>
          <w:p w14:paraId="57202481" w14:textId="00ECF84A" w:rsidR="00071BC6" w:rsidRPr="009D7519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「トン・トン・トン・トーン・ト・ト・トーン」</w:t>
            </w:r>
          </w:p>
        </w:tc>
        <w:tc>
          <w:tcPr>
            <w:tcW w:w="2846" w:type="dxa"/>
            <w:shd w:val="clear" w:color="auto" w:fill="auto"/>
          </w:tcPr>
          <w:p w14:paraId="096C46BC" w14:textId="77777777" w:rsidR="00071BC6" w:rsidRPr="00224F2C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18"/>
              </w:rPr>
            </w:pPr>
            <w:r w:rsidRPr="00224F2C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18"/>
              </w:rPr>
              <w:t>〇自分に合った跳びやすさを見つけることができるようにする。</w:t>
            </w:r>
          </w:p>
          <w:p w14:paraId="02DD23B7" w14:textId="6BF5FA07" w:rsidR="00071BC6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18"/>
              </w:rPr>
            </w:pPr>
            <w:r w:rsidRPr="00224F2C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18"/>
              </w:rPr>
              <w:t>・上体を起こして力強く踏み切る。</w:t>
            </w:r>
          </w:p>
          <w:p w14:paraId="5685C9B0" w14:textId="3C35896E" w:rsidR="00071BC6" w:rsidRPr="00691225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6"/>
                <w:szCs w:val="16"/>
              </w:rPr>
            </w:pPr>
            <w:r w:rsidRPr="00691225">
              <w:rPr>
                <w:rFonts w:ascii="UD デジタル 教科書体 NK-R" w:eastAsia="UD デジタル 教科書体 NK-R" w:hAnsi="游明朝" w:cs="Times New Roman" w:hint="eastAsia"/>
                <w:bCs/>
                <w:sz w:val="16"/>
                <w:szCs w:val="16"/>
              </w:rPr>
              <w:t>※足の裏全体で踏み切る</w:t>
            </w:r>
          </w:p>
          <w:p w14:paraId="114DDA39" w14:textId="4C0D74F8" w:rsidR="00071BC6" w:rsidRPr="009F1A71" w:rsidRDefault="00071BC6" w:rsidP="009F1A71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6"/>
                <w:szCs w:val="16"/>
              </w:rPr>
              <w:t>※目線はバー。</w:t>
            </w:r>
          </w:p>
          <w:p w14:paraId="17C083F5" w14:textId="2C828BF4" w:rsidR="00071BC6" w:rsidRDefault="00071BC6" w:rsidP="00277AB8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20"/>
                <w:szCs w:val="20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18"/>
              </w:rPr>
              <w:t>・</w:t>
            </w:r>
            <w:r w:rsidRPr="00224F2C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18"/>
              </w:rPr>
              <w:t>はさみ跳びで足</w:t>
            </w:r>
            <w:r w:rsidRPr="009F1A71">
              <w:rPr>
                <w:rFonts w:ascii="UD デジタル 教科書体 NK-R" w:eastAsia="UD デジタル 教科書体 NK-R" w:hAnsi="游明朝" w:cs="Times New Roman" w:hint="eastAsia"/>
                <w:bCs/>
                <w:sz w:val="20"/>
                <w:szCs w:val="20"/>
              </w:rPr>
              <w:t>から着地すること。</w:t>
            </w:r>
          </w:p>
          <w:p w14:paraId="4F930E71" w14:textId="77777777" w:rsidR="00071BC6" w:rsidRDefault="00071BC6" w:rsidP="00277AB8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6"/>
                <w:szCs w:val="16"/>
              </w:rPr>
              <w:t>※着地の時はバーを見て足から着地する。</w:t>
            </w:r>
          </w:p>
          <w:p w14:paraId="579DE6FB" w14:textId="47547B84" w:rsidR="00071BC6" w:rsidRDefault="00071BC6" w:rsidP="00277AB8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6"/>
                <w:szCs w:val="16"/>
              </w:rPr>
              <w:t>※足の裏が見えるように跳躍する</w:t>
            </w:r>
          </w:p>
          <w:p w14:paraId="1134BC69" w14:textId="72B9895B" w:rsidR="00071BC6" w:rsidRPr="00D13A58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20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63F5AE53" w14:textId="14431C18" w:rsidR="00071BC6" w:rsidRPr="00800B65" w:rsidRDefault="00071BC6" w:rsidP="006E1E94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〇助走・踏み切り・着地</w:t>
            </w:r>
            <w:r w:rsidR="004D6ABB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・動画ふり返りのコースを設けて</w:t>
            </w: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、自己の課題に適した場所を選択し練習できるようにする。</w:t>
            </w:r>
          </w:p>
          <w:p w14:paraId="1AD8B3CA" w14:textId="77777777" w:rsidR="00071BC6" w:rsidRDefault="00071BC6" w:rsidP="006E1E94">
            <w:pPr>
              <w:spacing w:line="200" w:lineRule="exact"/>
              <w:ind w:firstLineChars="100" w:firstLine="180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※それぞれの課題にあった練習の場所を作る。</w:t>
            </w:r>
          </w:p>
          <w:p w14:paraId="5E58F153" w14:textId="77777777" w:rsidR="00A47112" w:rsidRDefault="00A47112" w:rsidP="00A47112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</w:p>
          <w:p w14:paraId="7BC51FF9" w14:textId="5D45EB18" w:rsidR="00A47112" w:rsidRDefault="00A47112" w:rsidP="00A47112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子どもたちに練習の目的を明確にさせる。</w:t>
            </w:r>
          </w:p>
          <w:p w14:paraId="2F2CC3DD" w14:textId="3395AFDC" w:rsidR="00A47112" w:rsidRPr="00800B65" w:rsidRDefault="00A47112" w:rsidP="00A47112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「●●ができるようになるために、〇〇の練習にチャレンジする」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0590A4D8" w14:textId="77777777" w:rsidR="00A47112" w:rsidRPr="00800B65" w:rsidRDefault="00A47112" w:rsidP="00A47112">
            <w:pPr>
              <w:spacing w:line="200" w:lineRule="exact"/>
              <w:ind w:firstLineChars="100" w:firstLine="180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〇走り高跳びゲーム</w:t>
            </w:r>
          </w:p>
          <w:p w14:paraId="19109FBA" w14:textId="77777777" w:rsidR="00A47112" w:rsidRPr="00800B65" w:rsidRDefault="00A47112" w:rsidP="00A47112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 xml:space="preserve">　グループ内やグループ対抗で競争できるようにする。</w:t>
            </w:r>
          </w:p>
          <w:p w14:paraId="2DCC7152" w14:textId="77777777" w:rsidR="00A47112" w:rsidRPr="00800B65" w:rsidRDefault="00A47112" w:rsidP="00A47112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ルールの決め方の例：</w:t>
            </w:r>
          </w:p>
          <w:p w14:paraId="17242CF6" w14:textId="77777777" w:rsidR="00A47112" w:rsidRPr="00800B65" w:rsidRDefault="00A47112" w:rsidP="00A47112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・試技の回数・バーの高さ</w:t>
            </w:r>
          </w:p>
          <w:p w14:paraId="61DD887F" w14:textId="77777777" w:rsidR="00A47112" w:rsidRPr="00800B65" w:rsidRDefault="00A47112" w:rsidP="00A47112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・記録の決め方</w:t>
            </w:r>
          </w:p>
          <w:p w14:paraId="27D2FF19" w14:textId="0ACA53A5" w:rsidR="00071BC6" w:rsidRPr="00800B65" w:rsidRDefault="00A47112" w:rsidP="00A47112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（最高記録・合計記録・記録の伸び率）等</w:t>
            </w:r>
          </w:p>
        </w:tc>
      </w:tr>
      <w:tr w:rsidR="00071BC6" w:rsidRPr="006E07FB" w14:paraId="1E719639" w14:textId="163C6E59" w:rsidTr="00F22E25">
        <w:trPr>
          <w:trHeight w:val="274"/>
        </w:trPr>
        <w:tc>
          <w:tcPr>
            <w:tcW w:w="705" w:type="dxa"/>
            <w:gridSpan w:val="2"/>
            <w:vMerge/>
            <w:shd w:val="clear" w:color="auto" w:fill="auto"/>
          </w:tcPr>
          <w:p w14:paraId="4AACA92E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5CE3359B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138C6ABB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  <w:szCs w:val="22"/>
              </w:rPr>
            </w:pPr>
          </w:p>
        </w:tc>
        <w:tc>
          <w:tcPr>
            <w:tcW w:w="11482" w:type="dxa"/>
            <w:gridSpan w:val="5"/>
            <w:shd w:val="clear" w:color="auto" w:fill="auto"/>
          </w:tcPr>
          <w:p w14:paraId="0CE73F3C" w14:textId="77777777" w:rsidR="00071BC6" w:rsidRPr="006E07FB" w:rsidRDefault="00071BC6" w:rsidP="00885E37">
            <w:pPr>
              <w:spacing w:line="240" w:lineRule="exact"/>
              <w:jc w:val="center"/>
              <w:rPr>
                <w:rFonts w:ascii="UD デジタル 教科書体 NK-R" w:eastAsia="UD デジタル 教科書体 NK-R" w:hAnsi="游明朝" w:cs="Times New Roman"/>
                <w:szCs w:val="22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  <w:szCs w:val="21"/>
              </w:rPr>
              <w:t>５　きらりタイム・・・友だちやチームの動き等から、うまくできるコツや友だちの良い点等を全体で確認する。</w:t>
            </w:r>
          </w:p>
        </w:tc>
      </w:tr>
      <w:tr w:rsidR="00071BC6" w:rsidRPr="006E07FB" w14:paraId="0024DAB1" w14:textId="77777777" w:rsidTr="00F22E25">
        <w:trPr>
          <w:trHeight w:val="220"/>
        </w:trPr>
        <w:tc>
          <w:tcPr>
            <w:tcW w:w="705" w:type="dxa"/>
            <w:gridSpan w:val="2"/>
            <w:vMerge/>
            <w:shd w:val="clear" w:color="auto" w:fill="auto"/>
          </w:tcPr>
          <w:p w14:paraId="069CCFBE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48DA66FE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7DADF63C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  <w:szCs w:val="22"/>
              </w:rPr>
            </w:pPr>
          </w:p>
        </w:tc>
        <w:tc>
          <w:tcPr>
            <w:tcW w:w="11482" w:type="dxa"/>
            <w:gridSpan w:val="5"/>
            <w:shd w:val="clear" w:color="auto" w:fill="auto"/>
            <w:vAlign w:val="center"/>
          </w:tcPr>
          <w:p w14:paraId="15CC6571" w14:textId="109C2D90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</w:rPr>
              <w:t>６．活動</w:t>
            </w: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</w:rPr>
              <w:t>②</w:t>
            </w: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</w:rPr>
              <w:t xml:space="preserve">　　チャレンジタイム</w:t>
            </w:r>
          </w:p>
        </w:tc>
      </w:tr>
      <w:tr w:rsidR="00071BC6" w:rsidRPr="006E07FB" w14:paraId="02D5EF9E" w14:textId="77777777" w:rsidTr="00F22E25">
        <w:trPr>
          <w:trHeight w:val="2497"/>
        </w:trPr>
        <w:tc>
          <w:tcPr>
            <w:tcW w:w="705" w:type="dxa"/>
            <w:gridSpan w:val="2"/>
            <w:vMerge/>
            <w:shd w:val="clear" w:color="auto" w:fill="auto"/>
          </w:tcPr>
          <w:p w14:paraId="20E675BF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443FD1C4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</w:p>
        </w:tc>
        <w:tc>
          <w:tcPr>
            <w:tcW w:w="2551" w:type="dxa"/>
            <w:gridSpan w:val="2"/>
            <w:vMerge/>
            <w:shd w:val="clear" w:color="auto" w:fill="auto"/>
          </w:tcPr>
          <w:p w14:paraId="5F5F28F6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  <w:szCs w:val="22"/>
              </w:rPr>
            </w:pPr>
          </w:p>
        </w:tc>
        <w:tc>
          <w:tcPr>
            <w:tcW w:w="2845" w:type="dxa"/>
            <w:shd w:val="clear" w:color="auto" w:fill="auto"/>
          </w:tcPr>
          <w:p w14:paraId="52C2E320" w14:textId="77777777" w:rsidR="00071BC6" w:rsidRDefault="00071BC6" w:rsidP="009D7519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〇ヒップジャンプ</w:t>
            </w:r>
          </w:p>
          <w:p w14:paraId="5B824922" w14:textId="67BC17AE" w:rsidR="00071BC6" w:rsidRPr="009D7519" w:rsidRDefault="00071BC6" w:rsidP="009D7519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</w:t>
            </w:r>
            <w:r w:rsidRPr="009D7519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腕の動きの良さを実感させる</w:t>
            </w:r>
          </w:p>
          <w:p w14:paraId="49A27A03" w14:textId="77777777" w:rsidR="00071BC6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  <w:szCs w:val="22"/>
              </w:rPr>
            </w:pPr>
          </w:p>
          <w:p w14:paraId="541AB75B" w14:textId="77777777" w:rsidR="00071BC6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E14BA9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〇連続ゴムとびを３歩のリズムでチャレンジ</w:t>
            </w: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。</w:t>
            </w:r>
          </w:p>
          <w:p w14:paraId="56C288BE" w14:textId="77777777" w:rsidR="00071BC6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</w:p>
          <w:p w14:paraId="6872C9B9" w14:textId="41EA0C7F" w:rsidR="00071BC6" w:rsidRPr="00E14BA9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D13A58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※苦手な児童については、ケンステップで目印をつけたり、５歩助走では２歩目に踏み切り板をおいてリズムをつけやすくさせる。</w:t>
            </w:r>
          </w:p>
        </w:tc>
        <w:tc>
          <w:tcPr>
            <w:tcW w:w="2846" w:type="dxa"/>
            <w:shd w:val="clear" w:color="auto" w:fill="auto"/>
          </w:tcPr>
          <w:p w14:paraId="4DD7FECD" w14:textId="77777777" w:rsidR="00071BC6" w:rsidRPr="00071BC6" w:rsidRDefault="00071BC6" w:rsidP="00277AB8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071BC6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〇空中姿勢について考える</w:t>
            </w:r>
          </w:p>
          <w:p w14:paraId="58138E2C" w14:textId="77777777" w:rsidR="00071BC6" w:rsidRPr="00277AB8" w:rsidRDefault="00071BC6" w:rsidP="00277AB8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20"/>
                <w:szCs w:val="22"/>
              </w:rPr>
            </w:pPr>
            <w:r w:rsidRPr="00277AB8">
              <w:rPr>
                <w:rFonts w:ascii="UD デジタル 教科書体 NK-R" w:eastAsia="UD デジタル 教科書体 NK-R" w:hAnsi="游明朝" w:cs="Times New Roman" w:hint="eastAsia"/>
                <w:bCs/>
                <w:sz w:val="20"/>
                <w:szCs w:val="22"/>
              </w:rPr>
              <w:t>・両手を引き上げる</w:t>
            </w:r>
          </w:p>
          <w:p w14:paraId="56918D80" w14:textId="77777777" w:rsidR="00071BC6" w:rsidRPr="00277AB8" w:rsidRDefault="00071BC6" w:rsidP="00277AB8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20"/>
                <w:szCs w:val="22"/>
              </w:rPr>
            </w:pPr>
            <w:r w:rsidRPr="00277AB8">
              <w:rPr>
                <w:rFonts w:ascii="UD デジタル 教科書体 NK-R" w:eastAsia="UD デジタル 教科書体 NK-R" w:hAnsi="游明朝" w:cs="Times New Roman" w:hint="eastAsia"/>
                <w:bCs/>
                <w:sz w:val="20"/>
                <w:szCs w:val="22"/>
              </w:rPr>
              <w:t>・踏切足は素早く胸に引き付ける</w:t>
            </w:r>
          </w:p>
          <w:p w14:paraId="7DED51E0" w14:textId="77777777" w:rsidR="00071BC6" w:rsidRDefault="00071BC6" w:rsidP="00277AB8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20"/>
                <w:szCs w:val="22"/>
              </w:rPr>
            </w:pPr>
            <w:r w:rsidRPr="00277AB8">
              <w:rPr>
                <w:rFonts w:ascii="UD デジタル 教科書体 NK-R" w:eastAsia="UD デジタル 教科書体 NK-R" w:hAnsi="游明朝" w:cs="Times New Roman" w:hint="eastAsia"/>
                <w:bCs/>
                <w:sz w:val="20"/>
                <w:szCs w:val="22"/>
              </w:rPr>
              <w:t>・振り上げあしはまっすぐ伸ばす。</w:t>
            </w:r>
          </w:p>
          <w:p w14:paraId="6864A916" w14:textId="77777777" w:rsidR="00071BC6" w:rsidRDefault="00071BC6" w:rsidP="00277AB8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20"/>
                <w:szCs w:val="22"/>
              </w:rPr>
            </w:pPr>
          </w:p>
          <w:p w14:paraId="75F4FB74" w14:textId="2CEFB903" w:rsidR="00071BC6" w:rsidRPr="0085266B" w:rsidRDefault="00071BC6" w:rsidP="00277AB8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20"/>
                <w:szCs w:val="22"/>
              </w:rPr>
            </w:pPr>
            <w:r w:rsidRPr="0085266B">
              <w:rPr>
                <w:rFonts w:ascii="UD デジタル 教科書体 NK-R" w:eastAsia="UD デジタル 教科書体 NK-R" w:hAnsi="游明朝" w:cs="Times New Roman" w:hint="eastAsia"/>
                <w:bCs/>
                <w:sz w:val="20"/>
                <w:szCs w:val="22"/>
              </w:rPr>
              <w:t>※カーブ助走ではなく、3</w:t>
            </w:r>
            <w:r w:rsidRPr="0085266B">
              <w:rPr>
                <w:rFonts w:ascii="UD デジタル 教科書体 NK-R" w:eastAsia="UD デジタル 教科書体 NK-R" w:hAnsi="游明朝" w:cs="Times New Roman"/>
                <w:bCs/>
                <w:sz w:val="20"/>
                <w:szCs w:val="22"/>
              </w:rPr>
              <w:t>0</w:t>
            </w:r>
            <w:r w:rsidRPr="0085266B">
              <w:rPr>
                <w:rFonts w:ascii="UD デジタル 教科書体 NK-R" w:eastAsia="UD デジタル 教科書体 NK-R" w:hAnsi="游明朝" w:cs="Times New Roman" w:hint="eastAsia"/>
                <w:bCs/>
                <w:sz w:val="20"/>
                <w:szCs w:val="22"/>
              </w:rPr>
              <w:t>～</w:t>
            </w:r>
            <w:r w:rsidRPr="0085266B">
              <w:rPr>
                <w:rFonts w:ascii="UD デジタル 教科書体 NK-R" w:eastAsia="UD デジタル 教科書体 NK-R" w:hAnsi="游明朝" w:cs="Times New Roman"/>
                <w:bCs/>
                <w:sz w:val="20"/>
                <w:szCs w:val="22"/>
              </w:rPr>
              <w:t>4</w:t>
            </w:r>
            <w:r w:rsidRPr="0085266B">
              <w:rPr>
                <w:rFonts w:ascii="UD デジタル 教科書体 NK-R" w:eastAsia="UD デジタル 教科書体 NK-R" w:hAnsi="游明朝" w:cs="Times New Roman" w:hint="eastAsia"/>
                <w:bCs/>
                <w:sz w:val="20"/>
                <w:szCs w:val="22"/>
              </w:rPr>
              <w:t>5度の直線助走が理想。</w:t>
            </w:r>
          </w:p>
        </w:tc>
        <w:tc>
          <w:tcPr>
            <w:tcW w:w="2845" w:type="dxa"/>
            <w:shd w:val="clear" w:color="auto" w:fill="auto"/>
          </w:tcPr>
          <w:p w14:paraId="339F2818" w14:textId="77777777" w:rsidR="004D6ABB" w:rsidRPr="00800B65" w:rsidRDefault="004D6ABB" w:rsidP="004D6ABB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〇助走・踏み切り・着地</w:t>
            </w: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・動画ふり返りのコースを設けて</w:t>
            </w: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、自己の課題に適した場所を選択し練習できるようにする。</w:t>
            </w:r>
          </w:p>
          <w:p w14:paraId="3E1B9393" w14:textId="15864E6A" w:rsidR="00071BC6" w:rsidRPr="00800B65" w:rsidRDefault="00A47112" w:rsidP="00A47112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※それぞれの課題にあった練習の場所を作る。</w:t>
            </w:r>
          </w:p>
        </w:tc>
        <w:tc>
          <w:tcPr>
            <w:tcW w:w="2946" w:type="dxa"/>
            <w:gridSpan w:val="2"/>
            <w:shd w:val="clear" w:color="auto" w:fill="auto"/>
          </w:tcPr>
          <w:p w14:paraId="38A8539D" w14:textId="27EF7B0F" w:rsidR="00071BC6" w:rsidRPr="00800B65" w:rsidRDefault="00A47112" w:rsidP="00A47112">
            <w:pPr>
              <w:spacing w:line="200" w:lineRule="exact"/>
              <w:ind w:firstLineChars="100" w:firstLine="180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〇走り高跳びゲーム</w:t>
            </w:r>
          </w:p>
          <w:p w14:paraId="2C9C6DCD" w14:textId="77777777" w:rsidR="00071BC6" w:rsidRPr="00800B65" w:rsidRDefault="00071BC6" w:rsidP="00074A81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 xml:space="preserve">　グループ内やグループ対抗で競争できるようにする。</w:t>
            </w:r>
          </w:p>
          <w:p w14:paraId="082D1B0E" w14:textId="77777777" w:rsidR="00071BC6" w:rsidRPr="00800B65" w:rsidRDefault="00071BC6" w:rsidP="00074A81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ルールの決め方の例：</w:t>
            </w:r>
          </w:p>
          <w:p w14:paraId="4573A9CC" w14:textId="77777777" w:rsidR="00071BC6" w:rsidRPr="00800B65" w:rsidRDefault="00071BC6" w:rsidP="00074A81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・試技の回数・バーの高さ</w:t>
            </w:r>
          </w:p>
          <w:p w14:paraId="0145DC6B" w14:textId="77777777" w:rsidR="00071BC6" w:rsidRPr="00800B65" w:rsidRDefault="00071BC6" w:rsidP="00074A81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・記録の決め方</w:t>
            </w:r>
          </w:p>
          <w:p w14:paraId="1915E24E" w14:textId="77777777" w:rsidR="00071BC6" w:rsidRDefault="00071BC6" w:rsidP="00074A81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 w:rsidRPr="00800B65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（最高記録・合計記録・記録の伸び率）等</w:t>
            </w:r>
          </w:p>
          <w:p w14:paraId="0B5A93E0" w14:textId="77777777" w:rsidR="00071BC6" w:rsidRDefault="00071BC6" w:rsidP="00074A81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/>
                <w:bCs/>
                <w:sz w:val="18"/>
                <w:szCs w:val="21"/>
              </w:rPr>
            </w:pPr>
          </w:p>
          <w:p w14:paraId="3B531D4E" w14:textId="77777777" w:rsidR="00071BC6" w:rsidRDefault="00F22E25" w:rsidP="00074A81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</w:t>
            </w:r>
            <w:r w:rsidR="00071BC6" w:rsidRPr="00071BC6"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走り高跳びを振り返る。</w:t>
            </w:r>
          </w:p>
          <w:p w14:paraId="42F9464B" w14:textId="0A159B2E" w:rsidR="00F22E25" w:rsidRPr="00071BC6" w:rsidRDefault="00F22E25" w:rsidP="00074A81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bCs/>
                <w:sz w:val="18"/>
                <w:szCs w:val="21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Cs/>
                <w:sz w:val="18"/>
                <w:szCs w:val="21"/>
              </w:rPr>
              <w:t>〇学びの実感を持たせる。</w:t>
            </w:r>
          </w:p>
        </w:tc>
      </w:tr>
      <w:tr w:rsidR="00071BC6" w:rsidRPr="006E07FB" w14:paraId="3D29FC28" w14:textId="12D72CB6" w:rsidTr="00F22E25">
        <w:trPr>
          <w:trHeight w:val="65"/>
        </w:trPr>
        <w:tc>
          <w:tcPr>
            <w:tcW w:w="705" w:type="dxa"/>
            <w:gridSpan w:val="2"/>
            <w:vMerge/>
            <w:shd w:val="clear" w:color="auto" w:fill="auto"/>
          </w:tcPr>
          <w:p w14:paraId="64563B97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708" w:type="dxa"/>
            <w:gridSpan w:val="2"/>
            <w:vMerge/>
            <w:shd w:val="clear" w:color="auto" w:fill="auto"/>
          </w:tcPr>
          <w:p w14:paraId="5B38FCBA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14033" w:type="dxa"/>
            <w:gridSpan w:val="7"/>
            <w:shd w:val="clear" w:color="auto" w:fill="auto"/>
          </w:tcPr>
          <w:p w14:paraId="3444597E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  <w:szCs w:val="22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☆</w:t>
            </w: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ふり返り（できるようになったこと、むずかしかったこと、楽しかったこと、友だちの良い所、次がんばりたいこと等。必要に応じて</w:t>
            </w:r>
            <w:r w:rsidRPr="006E07FB">
              <w:rPr>
                <w:rFonts w:ascii="UD デジタル 教科書体 NK-R" w:eastAsia="UD デジタル 教科書体 NK-R" w:hAnsi="游明朝" w:cs="Times New Roman"/>
                <w:b/>
                <w:sz w:val="20"/>
                <w:u w:val="single"/>
              </w:rPr>
              <w:t>実技と結びつけて発表させる</w:t>
            </w:r>
            <w:r w:rsidRPr="006E07FB">
              <w:rPr>
                <w:rFonts w:ascii="UD デジタル 教科書体 NK-R" w:eastAsia="UD デジタル 教科書体 NK-R" w:hAnsi="游明朝" w:cs="Times New Roman"/>
                <w:sz w:val="20"/>
              </w:rPr>
              <w:t>）</w:t>
            </w:r>
          </w:p>
        </w:tc>
      </w:tr>
      <w:tr w:rsidR="00071BC6" w:rsidRPr="006E07FB" w14:paraId="3BEBBD5E" w14:textId="77777777" w:rsidTr="00F22E25">
        <w:trPr>
          <w:trHeight w:val="310"/>
        </w:trPr>
        <w:tc>
          <w:tcPr>
            <w:tcW w:w="705" w:type="dxa"/>
            <w:gridSpan w:val="2"/>
            <w:vMerge w:val="restart"/>
            <w:shd w:val="clear" w:color="auto" w:fill="auto"/>
            <w:textDirection w:val="tbRlV"/>
          </w:tcPr>
          <w:p w14:paraId="0EBB6C04" w14:textId="77777777" w:rsidR="00071BC6" w:rsidRPr="006E07FB" w:rsidRDefault="00071BC6" w:rsidP="00D840B0">
            <w:pPr>
              <w:spacing w:line="200" w:lineRule="exact"/>
              <w:ind w:left="113" w:right="113"/>
              <w:rPr>
                <w:rFonts w:ascii="UD デジタル 教科書体 NK-R" w:eastAsia="UD デジタル 教科書体 NK-R" w:hAnsi="游明朝" w:cs="Times New Roman"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sz w:val="12"/>
                <w:szCs w:val="12"/>
              </w:rPr>
              <w:t>評価規準</w:t>
            </w: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472B94FE" w14:textId="77777777" w:rsidR="00071BC6" w:rsidRPr="006E07FB" w:rsidRDefault="00071BC6" w:rsidP="00F22E25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4"/>
                <w:szCs w:val="14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b/>
                <w:bCs/>
                <w:sz w:val="14"/>
                <w:szCs w:val="14"/>
              </w:rPr>
              <w:t>知・技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6DFFAF4F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04F55E24" w14:textId="6005627C" w:rsidR="00071BC6" w:rsidRPr="006E07FB" w:rsidRDefault="00D308F3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/>
                <w:bCs/>
                <w:sz w:val="16"/>
                <w:szCs w:val="16"/>
              </w:rPr>
              <w:t>〇</w:t>
            </w:r>
          </w:p>
        </w:tc>
        <w:tc>
          <w:tcPr>
            <w:tcW w:w="2846" w:type="dxa"/>
            <w:shd w:val="clear" w:color="auto" w:fill="auto"/>
            <w:vAlign w:val="center"/>
          </w:tcPr>
          <w:p w14:paraId="5429490B" w14:textId="626D6EF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/>
                <w:bCs/>
                <w:sz w:val="16"/>
                <w:szCs w:val="16"/>
              </w:rPr>
              <w:t>○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4EE40D27" w14:textId="42DB36A1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14:paraId="1DD96910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</w:p>
        </w:tc>
      </w:tr>
      <w:tr w:rsidR="00071BC6" w:rsidRPr="006E07FB" w14:paraId="49C7D5EA" w14:textId="77777777" w:rsidTr="00F22E25">
        <w:trPr>
          <w:trHeight w:val="304"/>
        </w:trPr>
        <w:tc>
          <w:tcPr>
            <w:tcW w:w="705" w:type="dxa"/>
            <w:gridSpan w:val="2"/>
            <w:vMerge/>
            <w:shd w:val="clear" w:color="auto" w:fill="auto"/>
          </w:tcPr>
          <w:p w14:paraId="5DCC99E3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0D387209" w14:textId="77777777" w:rsidR="00071BC6" w:rsidRPr="006E07FB" w:rsidRDefault="00071BC6" w:rsidP="00F22E25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4"/>
                <w:szCs w:val="14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b/>
                <w:bCs/>
                <w:sz w:val="14"/>
                <w:szCs w:val="14"/>
              </w:rPr>
              <w:t>思判表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497B6B35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1ECCA2FA" w14:textId="49A02668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2B9518AE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5" w:type="dxa"/>
            <w:shd w:val="clear" w:color="auto" w:fill="auto"/>
            <w:vAlign w:val="center"/>
          </w:tcPr>
          <w:p w14:paraId="11E0861C" w14:textId="108E6C3E" w:rsidR="00071BC6" w:rsidRPr="006E07FB" w:rsidRDefault="00D308F3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/>
                <w:bCs/>
                <w:sz w:val="16"/>
                <w:szCs w:val="16"/>
              </w:rPr>
              <w:t>〇</w:t>
            </w:r>
            <w:r w:rsidR="00071BC6" w:rsidRPr="006E07FB"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  <w:t xml:space="preserve">　</w:t>
            </w: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14:paraId="6D858ACE" w14:textId="44165362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/>
                <w:bCs/>
                <w:sz w:val="16"/>
                <w:szCs w:val="16"/>
              </w:rPr>
              <w:t>○</w:t>
            </w:r>
          </w:p>
        </w:tc>
      </w:tr>
      <w:tr w:rsidR="00071BC6" w:rsidRPr="006E07FB" w14:paraId="2E9A0EF0" w14:textId="77777777" w:rsidTr="00F22E25">
        <w:trPr>
          <w:trHeight w:val="291"/>
        </w:trPr>
        <w:tc>
          <w:tcPr>
            <w:tcW w:w="705" w:type="dxa"/>
            <w:gridSpan w:val="2"/>
            <w:vMerge/>
            <w:shd w:val="clear" w:color="auto" w:fill="auto"/>
          </w:tcPr>
          <w:p w14:paraId="12665DAF" w14:textId="77777777" w:rsidR="00071BC6" w:rsidRPr="006E07FB" w:rsidRDefault="00071BC6" w:rsidP="00D840B0">
            <w:pPr>
              <w:spacing w:line="200" w:lineRule="exact"/>
              <w:rPr>
                <w:rFonts w:ascii="UD デジタル 教科書体 NK-R" w:eastAsia="UD デジタル 教科書体 NK-R" w:hAnsi="游明朝" w:cs="Times New Roman"/>
                <w:sz w:val="20"/>
              </w:rPr>
            </w:pPr>
          </w:p>
        </w:tc>
        <w:tc>
          <w:tcPr>
            <w:tcW w:w="708" w:type="dxa"/>
            <w:gridSpan w:val="2"/>
            <w:shd w:val="clear" w:color="auto" w:fill="auto"/>
            <w:vAlign w:val="center"/>
          </w:tcPr>
          <w:p w14:paraId="7C24B6B9" w14:textId="77777777" w:rsidR="00071BC6" w:rsidRPr="006E07FB" w:rsidRDefault="00071BC6" w:rsidP="00F22E25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20"/>
              </w:rPr>
            </w:pPr>
            <w:r w:rsidRPr="006E07FB">
              <w:rPr>
                <w:rFonts w:ascii="UD デジタル 教科書体 NK-R" w:eastAsia="UD デジタル 教科書体 NK-R" w:hAnsi="游明朝" w:cs="Times New Roman"/>
                <w:b/>
                <w:bCs/>
                <w:sz w:val="14"/>
                <w:szCs w:val="14"/>
              </w:rPr>
              <w:t>主体的</w:t>
            </w:r>
          </w:p>
        </w:tc>
        <w:tc>
          <w:tcPr>
            <w:tcW w:w="2551" w:type="dxa"/>
            <w:gridSpan w:val="2"/>
            <w:shd w:val="clear" w:color="auto" w:fill="auto"/>
            <w:vAlign w:val="center"/>
          </w:tcPr>
          <w:p w14:paraId="2782C13B" w14:textId="500262B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/>
                <w:bCs/>
                <w:sz w:val="16"/>
                <w:szCs w:val="16"/>
              </w:rPr>
              <w:t>○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5E3BCF2C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846" w:type="dxa"/>
            <w:shd w:val="clear" w:color="auto" w:fill="auto"/>
            <w:vAlign w:val="center"/>
          </w:tcPr>
          <w:p w14:paraId="3787A38D" w14:textId="0AECC45A" w:rsidR="00071BC6" w:rsidRPr="006E07FB" w:rsidRDefault="00D308F3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/>
                <w:bCs/>
                <w:sz w:val="16"/>
                <w:szCs w:val="16"/>
              </w:rPr>
              <w:t>〇</w:t>
            </w:r>
          </w:p>
        </w:tc>
        <w:tc>
          <w:tcPr>
            <w:tcW w:w="2845" w:type="dxa"/>
            <w:shd w:val="clear" w:color="auto" w:fill="auto"/>
            <w:vAlign w:val="center"/>
          </w:tcPr>
          <w:p w14:paraId="699A2685" w14:textId="77777777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</w:p>
        </w:tc>
        <w:tc>
          <w:tcPr>
            <w:tcW w:w="2946" w:type="dxa"/>
            <w:gridSpan w:val="2"/>
            <w:shd w:val="clear" w:color="auto" w:fill="auto"/>
            <w:vAlign w:val="center"/>
          </w:tcPr>
          <w:p w14:paraId="59C4B566" w14:textId="1D862C94" w:rsidR="00071BC6" w:rsidRPr="006E07FB" w:rsidRDefault="00071BC6" w:rsidP="00D840B0">
            <w:pPr>
              <w:spacing w:line="200" w:lineRule="exact"/>
              <w:jc w:val="center"/>
              <w:rPr>
                <w:rFonts w:ascii="UD デジタル 教科書体 NK-R" w:eastAsia="UD デジタル 教科書体 NK-R" w:hAnsi="游明朝" w:cs="Times New Roman"/>
                <w:b/>
                <w:bCs/>
                <w:sz w:val="16"/>
                <w:szCs w:val="16"/>
              </w:rPr>
            </w:pPr>
            <w:r>
              <w:rPr>
                <w:rFonts w:ascii="UD デジタル 教科書体 NK-R" w:eastAsia="UD デジタル 教科書体 NK-R" w:hAnsi="游明朝" w:cs="Times New Roman" w:hint="eastAsia"/>
                <w:b/>
                <w:bCs/>
                <w:sz w:val="16"/>
                <w:szCs w:val="16"/>
              </w:rPr>
              <w:t>○</w:t>
            </w:r>
          </w:p>
        </w:tc>
      </w:tr>
    </w:tbl>
    <w:p w14:paraId="625E8500" w14:textId="458FBF36" w:rsidR="009F5FAF" w:rsidRDefault="00035F15" w:rsidP="00035F15">
      <w:pPr>
        <w:tabs>
          <w:tab w:val="right" w:pos="15400"/>
        </w:tabs>
        <w:jc w:val="right"/>
      </w:pPr>
      <w:r>
        <w:rPr>
          <w:rFonts w:hint="eastAsia"/>
        </w:rPr>
        <w:t xml:space="preserve">　R4.10作成　</w:t>
      </w:r>
      <w:r w:rsidR="000644A9">
        <w:rPr>
          <w:rFonts w:hint="eastAsia"/>
        </w:rPr>
        <w:t>八重山地区</w:t>
      </w:r>
      <w:r>
        <w:rPr>
          <w:rFonts w:hint="eastAsia"/>
        </w:rPr>
        <w:t>体育科指導CO金城</w:t>
      </w:r>
    </w:p>
    <w:sectPr w:rsidR="009F5FAF" w:rsidSect="00567572">
      <w:pgSz w:w="16840" w:h="11900" w:orient="landscape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955BAAE" w14:textId="77777777" w:rsidR="003A2FD8" w:rsidRDefault="003A2FD8" w:rsidP="008C005D">
      <w:r>
        <w:separator/>
      </w:r>
    </w:p>
  </w:endnote>
  <w:endnote w:type="continuationSeparator" w:id="0">
    <w:p w14:paraId="74862171" w14:textId="77777777" w:rsidR="003A2FD8" w:rsidRDefault="003A2FD8" w:rsidP="008C00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0815C1" w14:textId="77777777" w:rsidR="003A2FD8" w:rsidRDefault="003A2FD8" w:rsidP="008C005D">
      <w:r>
        <w:separator/>
      </w:r>
    </w:p>
  </w:footnote>
  <w:footnote w:type="continuationSeparator" w:id="0">
    <w:p w14:paraId="017B8714" w14:textId="77777777" w:rsidR="003A2FD8" w:rsidRDefault="003A2FD8" w:rsidP="008C00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572"/>
    <w:rsid w:val="000246C2"/>
    <w:rsid w:val="00035F15"/>
    <w:rsid w:val="00050871"/>
    <w:rsid w:val="00063281"/>
    <w:rsid w:val="000644A9"/>
    <w:rsid w:val="00071BC6"/>
    <w:rsid w:val="00074A81"/>
    <w:rsid w:val="000D264D"/>
    <w:rsid w:val="000D2B13"/>
    <w:rsid w:val="000F2FC2"/>
    <w:rsid w:val="001567F3"/>
    <w:rsid w:val="001B406A"/>
    <w:rsid w:val="001C00EA"/>
    <w:rsid w:val="002066B2"/>
    <w:rsid w:val="00224639"/>
    <w:rsid w:val="00224F2C"/>
    <w:rsid w:val="0023780E"/>
    <w:rsid w:val="00251A0D"/>
    <w:rsid w:val="002647E7"/>
    <w:rsid w:val="00267C0E"/>
    <w:rsid w:val="00277AB8"/>
    <w:rsid w:val="002B12CA"/>
    <w:rsid w:val="002B226B"/>
    <w:rsid w:val="002E084E"/>
    <w:rsid w:val="003150F7"/>
    <w:rsid w:val="003A2FD8"/>
    <w:rsid w:val="003B00DD"/>
    <w:rsid w:val="003C728C"/>
    <w:rsid w:val="003F3B8F"/>
    <w:rsid w:val="0040201F"/>
    <w:rsid w:val="0042749A"/>
    <w:rsid w:val="004A5E57"/>
    <w:rsid w:val="004D6ABB"/>
    <w:rsid w:val="004F59B3"/>
    <w:rsid w:val="0051134F"/>
    <w:rsid w:val="00521052"/>
    <w:rsid w:val="00546D93"/>
    <w:rsid w:val="0055323C"/>
    <w:rsid w:val="00567572"/>
    <w:rsid w:val="00572293"/>
    <w:rsid w:val="005956C6"/>
    <w:rsid w:val="005C77D8"/>
    <w:rsid w:val="005F603E"/>
    <w:rsid w:val="00691225"/>
    <w:rsid w:val="006C417B"/>
    <w:rsid w:val="006E1E94"/>
    <w:rsid w:val="00704EFE"/>
    <w:rsid w:val="007136F4"/>
    <w:rsid w:val="00735398"/>
    <w:rsid w:val="00742317"/>
    <w:rsid w:val="0075159B"/>
    <w:rsid w:val="007732D8"/>
    <w:rsid w:val="007C3DC6"/>
    <w:rsid w:val="007E618D"/>
    <w:rsid w:val="00800B65"/>
    <w:rsid w:val="008168C0"/>
    <w:rsid w:val="00850BC3"/>
    <w:rsid w:val="0085266B"/>
    <w:rsid w:val="00852878"/>
    <w:rsid w:val="008731E3"/>
    <w:rsid w:val="00885E37"/>
    <w:rsid w:val="008C005D"/>
    <w:rsid w:val="008C1C09"/>
    <w:rsid w:val="008E087C"/>
    <w:rsid w:val="008E2829"/>
    <w:rsid w:val="008F618B"/>
    <w:rsid w:val="00901669"/>
    <w:rsid w:val="0090437F"/>
    <w:rsid w:val="00934E7E"/>
    <w:rsid w:val="00944373"/>
    <w:rsid w:val="00976936"/>
    <w:rsid w:val="009A7485"/>
    <w:rsid w:val="009D7519"/>
    <w:rsid w:val="009E20C6"/>
    <w:rsid w:val="009F1A71"/>
    <w:rsid w:val="009F5FAF"/>
    <w:rsid w:val="00A0382F"/>
    <w:rsid w:val="00A0781E"/>
    <w:rsid w:val="00A47112"/>
    <w:rsid w:val="00A80283"/>
    <w:rsid w:val="00A84C19"/>
    <w:rsid w:val="00AA0CBD"/>
    <w:rsid w:val="00AD213C"/>
    <w:rsid w:val="00AE4C3A"/>
    <w:rsid w:val="00B13233"/>
    <w:rsid w:val="00B7255B"/>
    <w:rsid w:val="00B744B5"/>
    <w:rsid w:val="00BB5D9F"/>
    <w:rsid w:val="00BC117B"/>
    <w:rsid w:val="00BC6915"/>
    <w:rsid w:val="00BD67D5"/>
    <w:rsid w:val="00BF6528"/>
    <w:rsid w:val="00C11261"/>
    <w:rsid w:val="00C201B6"/>
    <w:rsid w:val="00C45FD8"/>
    <w:rsid w:val="00C6082A"/>
    <w:rsid w:val="00CA48E1"/>
    <w:rsid w:val="00CD22F9"/>
    <w:rsid w:val="00D1200C"/>
    <w:rsid w:val="00D13A58"/>
    <w:rsid w:val="00D308F3"/>
    <w:rsid w:val="00D352B7"/>
    <w:rsid w:val="00D40D89"/>
    <w:rsid w:val="00D41052"/>
    <w:rsid w:val="00D533A9"/>
    <w:rsid w:val="00D55D06"/>
    <w:rsid w:val="00D56FBB"/>
    <w:rsid w:val="00D61499"/>
    <w:rsid w:val="00D82BFF"/>
    <w:rsid w:val="00DA7DE2"/>
    <w:rsid w:val="00DD5371"/>
    <w:rsid w:val="00DE0CF5"/>
    <w:rsid w:val="00E14BA9"/>
    <w:rsid w:val="00E2157F"/>
    <w:rsid w:val="00E441A4"/>
    <w:rsid w:val="00E8769C"/>
    <w:rsid w:val="00EB4695"/>
    <w:rsid w:val="00EE639B"/>
    <w:rsid w:val="00F22E25"/>
    <w:rsid w:val="00F574EE"/>
    <w:rsid w:val="00F73AB9"/>
    <w:rsid w:val="00F74D62"/>
    <w:rsid w:val="00F77900"/>
    <w:rsid w:val="00FD5F08"/>
    <w:rsid w:val="00FE5A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B15DE89"/>
  <w15:chartTrackingRefBased/>
  <w15:docId w15:val="{1E648539-D041-664C-AD44-94EB6FD320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6757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8C005D"/>
  </w:style>
  <w:style w:type="paragraph" w:styleId="a6">
    <w:name w:val="footer"/>
    <w:basedOn w:val="a"/>
    <w:link w:val="a7"/>
    <w:uiPriority w:val="99"/>
    <w:unhideWhenUsed/>
    <w:rsid w:val="008C005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8C005D"/>
  </w:style>
  <w:style w:type="paragraph" w:styleId="a8">
    <w:name w:val="Balloon Text"/>
    <w:basedOn w:val="a"/>
    <w:link w:val="a9"/>
    <w:uiPriority w:val="99"/>
    <w:semiHidden/>
    <w:unhideWhenUsed/>
    <w:rsid w:val="008168C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168C0"/>
    <w:rPr>
      <w:rFonts w:asciiTheme="majorHAnsi" w:eastAsiaTheme="majorEastAsia" w:hAnsiTheme="majorHAnsi" w:cstheme="majorBidi"/>
      <w:sz w:val="18"/>
      <w:szCs w:val="18"/>
    </w:rPr>
  </w:style>
  <w:style w:type="paragraph" w:styleId="Web">
    <w:name w:val="Normal (Web)"/>
    <w:basedOn w:val="a"/>
    <w:uiPriority w:val="99"/>
    <w:semiHidden/>
    <w:unhideWhenUsed/>
    <w:rsid w:val="0006328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40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0922202171C0A429A70D86745B854DC" ma:contentTypeVersion="9" ma:contentTypeDescription="新しいドキュメントを作成します。" ma:contentTypeScope="" ma:versionID="19d8f621cf07744a205ccd267ea507cc">
  <xsd:schema xmlns:xsd="http://www.w3.org/2001/XMLSchema" xmlns:xs="http://www.w3.org/2001/XMLSchema" xmlns:p="http://schemas.microsoft.com/office/2006/metadata/properties" xmlns:ns2="6fc47800-a7d7-4d4f-a13b-261800bb905f" targetNamespace="http://schemas.microsoft.com/office/2006/metadata/properties" ma:root="true" ma:fieldsID="4bf135d80a9fc926a4cbb78c2d7f7ef9" ns2:_="">
    <xsd:import namespace="6fc47800-a7d7-4d4f-a13b-261800bb905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c47800-a7d7-4d4f-a13b-261800bb90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1367C5-F079-4CC6-95E9-1E3CB477DF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c47800-a7d7-4d4f-a13b-261800bb905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97E570-299A-4C59-97A6-78B6ADA7F5EA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F9AE552A-545B-4EA1-A5F6-306ECC147F7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7AC6C16-53EA-4459-B9A4-73FD5F6911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1</Pages>
  <Words>286</Words>
  <Characters>1631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山田秀人</dc:creator>
  <cp:keywords/>
  <dc:description/>
  <cp:lastModifiedBy>大浜小学校-校務13</cp:lastModifiedBy>
  <cp:revision>39</cp:revision>
  <cp:lastPrinted>2021-08-30T02:36:00Z</cp:lastPrinted>
  <dcterms:created xsi:type="dcterms:W3CDTF">2022-10-07T22:48:00Z</dcterms:created>
  <dcterms:modified xsi:type="dcterms:W3CDTF">2022-11-08T02:22:00Z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0x01010060922202171C0A429A70D86745B854DC</vt:lpwstr>
  </property>
</Properties>
</file>